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47A77" w:rsidRDefault="009C5A94" w:rsidP="00561476">
      <w:pPr>
        <w:jc w:val="center"/>
        <w:rPr>
          <w:b/>
          <w:sz w:val="36"/>
          <w:szCs w:val="36"/>
        </w:rPr>
      </w:pPr>
      <w:r w:rsidRPr="00A47A7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47A77" w:rsidRDefault="00561476" w:rsidP="00561476">
      <w:pPr>
        <w:jc w:val="center"/>
        <w:rPr>
          <w:b/>
          <w:sz w:val="36"/>
          <w:szCs w:val="36"/>
          <w:lang w:val="en-US"/>
        </w:rPr>
      </w:pPr>
    </w:p>
    <w:p w14:paraId="4AA3D8A5" w14:textId="77777777" w:rsidR="000A4DD6" w:rsidRPr="00A47A77" w:rsidRDefault="000A4DD6" w:rsidP="00561476">
      <w:pPr>
        <w:jc w:val="center"/>
        <w:rPr>
          <w:b/>
          <w:sz w:val="36"/>
          <w:szCs w:val="36"/>
          <w:lang w:val="en-US"/>
        </w:rPr>
      </w:pPr>
    </w:p>
    <w:p w14:paraId="0ABB1680" w14:textId="77777777" w:rsidR="000A4DD6" w:rsidRPr="00A47A77" w:rsidRDefault="000A4DD6" w:rsidP="00561476">
      <w:pPr>
        <w:jc w:val="center"/>
        <w:rPr>
          <w:b/>
          <w:sz w:val="36"/>
          <w:szCs w:val="36"/>
          <w:lang w:val="en-US"/>
        </w:rPr>
      </w:pPr>
    </w:p>
    <w:p w14:paraId="465AD6D6" w14:textId="77777777" w:rsidR="000A4DD6" w:rsidRPr="00A47A77" w:rsidRDefault="000A4DD6" w:rsidP="00561476">
      <w:pPr>
        <w:jc w:val="center"/>
        <w:rPr>
          <w:b/>
          <w:sz w:val="36"/>
          <w:szCs w:val="36"/>
          <w:lang w:val="en-US"/>
        </w:rPr>
      </w:pPr>
    </w:p>
    <w:p w14:paraId="25F09B46" w14:textId="77777777" w:rsidR="00561476" w:rsidRPr="00A47A77" w:rsidRDefault="00561476" w:rsidP="00561476">
      <w:pPr>
        <w:tabs>
          <w:tab w:val="left" w:pos="5204"/>
        </w:tabs>
        <w:jc w:val="left"/>
        <w:rPr>
          <w:b/>
          <w:sz w:val="36"/>
          <w:szCs w:val="36"/>
        </w:rPr>
      </w:pPr>
      <w:r w:rsidRPr="00A47A77">
        <w:rPr>
          <w:b/>
          <w:sz w:val="36"/>
          <w:szCs w:val="36"/>
        </w:rPr>
        <w:tab/>
      </w:r>
    </w:p>
    <w:p w14:paraId="1A818381" w14:textId="77777777" w:rsidR="00561476" w:rsidRPr="00A47A77" w:rsidRDefault="00561476" w:rsidP="00561476">
      <w:pPr>
        <w:jc w:val="center"/>
        <w:rPr>
          <w:b/>
          <w:sz w:val="36"/>
          <w:szCs w:val="36"/>
        </w:rPr>
      </w:pPr>
    </w:p>
    <w:p w14:paraId="759EB2BE" w14:textId="77777777" w:rsidR="00561476" w:rsidRPr="00A47A77" w:rsidRDefault="00CB76D2" w:rsidP="00561476">
      <w:pPr>
        <w:jc w:val="center"/>
        <w:rPr>
          <w:b/>
          <w:sz w:val="48"/>
          <w:szCs w:val="48"/>
        </w:rPr>
      </w:pPr>
      <w:bookmarkStart w:id="0" w:name="_Toc226196784"/>
      <w:bookmarkStart w:id="1" w:name="_Toc226197203"/>
      <w:r w:rsidRPr="00A47A77">
        <w:rPr>
          <w:b/>
          <w:sz w:val="48"/>
          <w:szCs w:val="48"/>
        </w:rPr>
        <w:t>М</w:t>
      </w:r>
      <w:r w:rsidR="00561476" w:rsidRPr="00A47A77">
        <w:rPr>
          <w:b/>
          <w:sz w:val="48"/>
          <w:szCs w:val="48"/>
        </w:rPr>
        <w:t>ониторинг СМИ</w:t>
      </w:r>
      <w:bookmarkEnd w:id="0"/>
      <w:bookmarkEnd w:id="1"/>
      <w:r w:rsidR="00561476" w:rsidRPr="00A47A77">
        <w:rPr>
          <w:b/>
          <w:sz w:val="48"/>
          <w:szCs w:val="48"/>
        </w:rPr>
        <w:t xml:space="preserve"> РФ</w:t>
      </w:r>
    </w:p>
    <w:p w14:paraId="643C1CC8" w14:textId="77777777" w:rsidR="00561476" w:rsidRPr="00A47A77" w:rsidRDefault="00561476" w:rsidP="00561476">
      <w:pPr>
        <w:jc w:val="center"/>
        <w:rPr>
          <w:b/>
          <w:sz w:val="48"/>
          <w:szCs w:val="48"/>
        </w:rPr>
      </w:pPr>
      <w:bookmarkStart w:id="2" w:name="_Toc226196785"/>
      <w:bookmarkStart w:id="3" w:name="_Toc226197204"/>
      <w:r w:rsidRPr="00A47A77">
        <w:rPr>
          <w:b/>
          <w:sz w:val="48"/>
          <w:szCs w:val="48"/>
        </w:rPr>
        <w:t>по пенсионной тематике</w:t>
      </w:r>
      <w:bookmarkEnd w:id="2"/>
      <w:bookmarkEnd w:id="3"/>
    </w:p>
    <w:p w14:paraId="712904F0" w14:textId="77777777" w:rsidR="008B6D1B" w:rsidRPr="00A47A77" w:rsidRDefault="008B6D1B" w:rsidP="00C70A20">
      <w:pPr>
        <w:jc w:val="center"/>
        <w:rPr>
          <w:b/>
          <w:sz w:val="48"/>
          <w:szCs w:val="48"/>
        </w:rPr>
      </w:pPr>
    </w:p>
    <w:p w14:paraId="4DAF54B0" w14:textId="77777777" w:rsidR="007D6FE5" w:rsidRPr="00A47A77" w:rsidRDefault="007D6FE5" w:rsidP="00C70A20">
      <w:pPr>
        <w:jc w:val="center"/>
        <w:rPr>
          <w:b/>
          <w:sz w:val="36"/>
          <w:szCs w:val="36"/>
        </w:rPr>
      </w:pPr>
      <w:r w:rsidRPr="00A47A77">
        <w:rPr>
          <w:b/>
          <w:sz w:val="36"/>
          <w:szCs w:val="36"/>
        </w:rPr>
        <w:t xml:space="preserve"> </w:t>
      </w:r>
    </w:p>
    <w:p w14:paraId="5A50B42F" w14:textId="31FD2EE2" w:rsidR="00C70A20" w:rsidRPr="00A47A77" w:rsidRDefault="00CD5233" w:rsidP="00C70A20">
      <w:pPr>
        <w:jc w:val="center"/>
        <w:rPr>
          <w:b/>
          <w:sz w:val="40"/>
          <w:szCs w:val="40"/>
        </w:rPr>
      </w:pPr>
      <w:r w:rsidRPr="00A47A77">
        <w:rPr>
          <w:b/>
          <w:sz w:val="40"/>
          <w:szCs w:val="40"/>
        </w:rPr>
        <w:t>0</w:t>
      </w:r>
      <w:r w:rsidR="00CF0034" w:rsidRPr="00A47A77">
        <w:rPr>
          <w:b/>
          <w:sz w:val="40"/>
          <w:szCs w:val="40"/>
        </w:rPr>
        <w:t>3</w:t>
      </w:r>
      <w:r w:rsidR="000214CF" w:rsidRPr="00A47A77">
        <w:rPr>
          <w:b/>
          <w:sz w:val="40"/>
          <w:szCs w:val="40"/>
        </w:rPr>
        <w:t>.</w:t>
      </w:r>
      <w:r w:rsidR="00A646EC" w:rsidRPr="00A47A77">
        <w:rPr>
          <w:b/>
          <w:sz w:val="40"/>
          <w:szCs w:val="40"/>
        </w:rPr>
        <w:t>0</w:t>
      </w:r>
      <w:r w:rsidRPr="00A47A77">
        <w:rPr>
          <w:b/>
          <w:sz w:val="40"/>
          <w:szCs w:val="40"/>
        </w:rPr>
        <w:t>7</w:t>
      </w:r>
      <w:r w:rsidR="00A646EC" w:rsidRPr="00A47A77">
        <w:rPr>
          <w:b/>
          <w:sz w:val="40"/>
          <w:szCs w:val="40"/>
        </w:rPr>
        <w:t>.</w:t>
      </w:r>
      <w:r w:rsidR="007D6FE5" w:rsidRPr="00A47A77">
        <w:rPr>
          <w:b/>
          <w:sz w:val="40"/>
          <w:szCs w:val="40"/>
        </w:rPr>
        <w:t>20</w:t>
      </w:r>
      <w:r w:rsidR="00EB57E7" w:rsidRPr="00A47A77">
        <w:rPr>
          <w:b/>
          <w:sz w:val="40"/>
          <w:szCs w:val="40"/>
        </w:rPr>
        <w:t>2</w:t>
      </w:r>
      <w:r w:rsidR="00A646EC" w:rsidRPr="00A47A77">
        <w:rPr>
          <w:b/>
          <w:sz w:val="40"/>
          <w:szCs w:val="40"/>
        </w:rPr>
        <w:t>6</w:t>
      </w:r>
      <w:r w:rsidR="00C70A20" w:rsidRPr="00A47A77">
        <w:rPr>
          <w:b/>
          <w:sz w:val="40"/>
          <w:szCs w:val="40"/>
        </w:rPr>
        <w:t xml:space="preserve"> г</w:t>
      </w:r>
      <w:r w:rsidR="007D6FE5" w:rsidRPr="00A47A77">
        <w:rPr>
          <w:b/>
          <w:sz w:val="40"/>
          <w:szCs w:val="40"/>
        </w:rPr>
        <w:t>.</w:t>
      </w:r>
    </w:p>
    <w:p w14:paraId="651D5D84" w14:textId="77777777" w:rsidR="007D6FE5" w:rsidRPr="00A47A77" w:rsidRDefault="007D6FE5" w:rsidP="000C1A46">
      <w:pPr>
        <w:jc w:val="center"/>
        <w:rPr>
          <w:b/>
          <w:sz w:val="40"/>
          <w:szCs w:val="40"/>
        </w:rPr>
      </w:pPr>
    </w:p>
    <w:p w14:paraId="3299871E" w14:textId="77777777" w:rsidR="00C16C6D" w:rsidRPr="00A47A77" w:rsidRDefault="00C16C6D" w:rsidP="000C1A46">
      <w:pPr>
        <w:jc w:val="center"/>
        <w:rPr>
          <w:b/>
          <w:sz w:val="40"/>
          <w:szCs w:val="40"/>
        </w:rPr>
      </w:pPr>
    </w:p>
    <w:p w14:paraId="46E14E88" w14:textId="77777777" w:rsidR="00C70A20" w:rsidRPr="00A47A77" w:rsidRDefault="00C70A20" w:rsidP="000C1A46">
      <w:pPr>
        <w:jc w:val="center"/>
        <w:rPr>
          <w:b/>
          <w:sz w:val="40"/>
          <w:szCs w:val="40"/>
        </w:rPr>
      </w:pPr>
    </w:p>
    <w:p w14:paraId="4C8E9FEE" w14:textId="77777777" w:rsidR="00C70A20" w:rsidRPr="00A47A77" w:rsidRDefault="00C70A20" w:rsidP="000C1A46">
      <w:pPr>
        <w:jc w:val="center"/>
      </w:pPr>
    </w:p>
    <w:p w14:paraId="169A5637" w14:textId="77777777" w:rsidR="00CB76D2" w:rsidRPr="00A47A77" w:rsidRDefault="00CB76D2" w:rsidP="000C1A46">
      <w:pPr>
        <w:jc w:val="center"/>
        <w:rPr>
          <w:b/>
          <w:sz w:val="40"/>
          <w:szCs w:val="40"/>
        </w:rPr>
      </w:pPr>
    </w:p>
    <w:p w14:paraId="39EA2CE9" w14:textId="77777777" w:rsidR="009D66A1" w:rsidRPr="00A47A77" w:rsidRDefault="009B23FE" w:rsidP="009B23FE">
      <w:pPr>
        <w:pStyle w:val="10"/>
        <w:jc w:val="center"/>
      </w:pPr>
      <w:r w:rsidRPr="00A47A77">
        <w:br w:type="page"/>
      </w:r>
      <w:bookmarkStart w:id="4" w:name="_Toc396864626"/>
      <w:bookmarkStart w:id="5" w:name="_Toc233961420"/>
      <w:r w:rsidR="009D79CC" w:rsidRPr="00A47A77">
        <w:lastRenderedPageBreak/>
        <w:t>Те</w:t>
      </w:r>
      <w:r w:rsidR="009D66A1" w:rsidRPr="00A47A77">
        <w:t>мы</w:t>
      </w:r>
      <w:r w:rsidR="009D66A1" w:rsidRPr="00A47A77">
        <w:rPr>
          <w:rFonts w:ascii="Arial Rounded MT Bold" w:hAnsi="Arial Rounded MT Bold"/>
        </w:rPr>
        <w:t xml:space="preserve"> </w:t>
      </w:r>
      <w:r w:rsidR="009D66A1" w:rsidRPr="00A47A77">
        <w:t>дня</w:t>
      </w:r>
      <w:bookmarkEnd w:id="4"/>
      <w:bookmarkEnd w:id="5"/>
    </w:p>
    <w:p w14:paraId="67C9B192" w14:textId="189C07FC" w:rsidR="00A1463C" w:rsidRPr="00A47A77" w:rsidRDefault="00A93359" w:rsidP="00676D5F">
      <w:pPr>
        <w:numPr>
          <w:ilvl w:val="0"/>
          <w:numId w:val="25"/>
        </w:numPr>
        <w:rPr>
          <w:i/>
        </w:rPr>
      </w:pPr>
      <w:r w:rsidRPr="00A47A77">
        <w:rPr>
          <w:i/>
        </w:rPr>
        <w:t xml:space="preserve">При выходе на пенсию могут возникнуть дополнительные траты, которые часто недооцениваются. Чаще всего речь идет о повышенных расходах на здоровье (лекарства, обследования, специализированная помощь), досуг (хобби, путешествия, образование), а также помощь детям и внукам, </w:t>
      </w:r>
      <w:hyperlink w:anchor="ф1" w:history="1">
        <w:r w:rsidRPr="00A47A77">
          <w:rPr>
            <w:rStyle w:val="a3"/>
            <w:i/>
          </w:rPr>
          <w:t xml:space="preserve">заявил </w:t>
        </w:r>
        <w:r w:rsidR="00DB1AE0">
          <w:rPr>
            <w:rStyle w:val="a3"/>
            <w:i/>
          </w:rPr>
          <w:t>«</w:t>
        </w:r>
        <w:r w:rsidRPr="00A47A77">
          <w:rPr>
            <w:rStyle w:val="a3"/>
            <w:i/>
          </w:rPr>
          <w:t>Газете.Ru</w:t>
        </w:r>
        <w:r w:rsidR="00DB1AE0">
          <w:rPr>
            <w:rStyle w:val="a3"/>
            <w:i/>
          </w:rPr>
          <w:t>»</w:t>
        </w:r>
      </w:hyperlink>
      <w:r w:rsidRPr="00A47A77">
        <w:rPr>
          <w:i/>
        </w:rPr>
        <w:t xml:space="preserve"> председатель совета Национальной ассоциации негосударственных пенсионных фондов Аркадий Недбай. Он рекомендовал россиянам позаботиться о пенсии заранее</w:t>
      </w:r>
    </w:p>
    <w:p w14:paraId="1D39CC69" w14:textId="44C5BA55" w:rsidR="00A93359" w:rsidRPr="00A47A77" w:rsidRDefault="00A93359" w:rsidP="00676D5F">
      <w:pPr>
        <w:numPr>
          <w:ilvl w:val="0"/>
          <w:numId w:val="25"/>
        </w:numPr>
        <w:rPr>
          <w:i/>
        </w:rPr>
      </w:pPr>
      <w:r w:rsidRPr="00A47A77">
        <w:rPr>
          <w:i/>
        </w:rPr>
        <w:t xml:space="preserve">В России готовится к запуску новая программа корпоративных пенсионных накоплений, которая позволит работникам формировать дополнительные сбережения к старости за счет отчислений работодателя. Это означает, что у каждого работающего россиянина в ближайшем будущем может появиться возможность получать не только государственную пенсию, но и дополнительную — корпоративную. </w:t>
      </w:r>
      <w:hyperlink w:anchor="ф2" w:history="1">
        <w:r w:rsidRPr="00A47A77">
          <w:rPr>
            <w:rStyle w:val="a3"/>
            <w:i/>
          </w:rPr>
          <w:t>В справке aif.ru разбираемся</w:t>
        </w:r>
      </w:hyperlink>
      <w:r w:rsidRPr="00A47A77">
        <w:rPr>
          <w:i/>
        </w:rPr>
        <w:t>, как это работает и что нужно знать</w:t>
      </w:r>
    </w:p>
    <w:p w14:paraId="24CACCB2" w14:textId="24ECD4E6" w:rsidR="00A93359" w:rsidRPr="00A47A77" w:rsidRDefault="00365C3D" w:rsidP="00676D5F">
      <w:pPr>
        <w:numPr>
          <w:ilvl w:val="0"/>
          <w:numId w:val="25"/>
        </w:numPr>
        <w:rPr>
          <w:i/>
        </w:rPr>
      </w:pPr>
      <w:r w:rsidRPr="00A47A77">
        <w:rPr>
          <w:i/>
        </w:rPr>
        <w:t xml:space="preserve">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Основным драйвером роста стала программа долгосрочных сбережений, на которую пришлось 72% от всех поступлений в фонды, говорится в официальном сообщении организации, </w:t>
      </w:r>
      <w:hyperlink w:anchor="ф3" w:history="1">
        <w:r w:rsidRPr="00A47A77">
          <w:rPr>
            <w:rStyle w:val="a3"/>
            <w:i/>
          </w:rPr>
          <w:t xml:space="preserve">пишет </w:t>
        </w:r>
        <w:r w:rsidR="00DB1AE0">
          <w:rPr>
            <w:rStyle w:val="a3"/>
            <w:i/>
          </w:rPr>
          <w:t>«</w:t>
        </w:r>
        <w:r w:rsidRPr="00A47A77">
          <w:rPr>
            <w:rStyle w:val="a3"/>
            <w:i/>
          </w:rPr>
          <w:t>Национальный банковский журнал</w:t>
        </w:r>
        <w:r w:rsidR="00DB1AE0">
          <w:rPr>
            <w:rStyle w:val="a3"/>
            <w:i/>
          </w:rPr>
          <w:t>»</w:t>
        </w:r>
      </w:hyperlink>
    </w:p>
    <w:p w14:paraId="42C4F8A9" w14:textId="7F099DE8" w:rsidR="00365C3D" w:rsidRPr="00A47A77" w:rsidRDefault="00CB5873" w:rsidP="00676D5F">
      <w:pPr>
        <w:numPr>
          <w:ilvl w:val="0"/>
          <w:numId w:val="25"/>
        </w:numPr>
        <w:rPr>
          <w:i/>
        </w:rPr>
      </w:pPr>
      <w:r w:rsidRPr="00A47A77">
        <w:rPr>
          <w:i/>
        </w:rPr>
        <w:t xml:space="preserve">С 1 сентября 2026 года в России появится налоговый вычет на долгосрочные сбережения по уплаченным страховым взносам по долгосрочным договорам добровольного страхования. Согласно поправкам, россияне смогут вернуть часть уплаченного НДФЛ с суммы страховых взносов (в границах лимита долгосрочных сбережений). Налоговый вычет будет распространяться на уплаченные страховые взносы по заключенным с 1 января 2025 года долгосрочным договорам добровольного страхования жизни в пределах 30 млн руб. по каждому такому договору, </w:t>
      </w:r>
      <w:hyperlink w:anchor="ф4" w:history="1">
        <w:r w:rsidRPr="00A47A77">
          <w:rPr>
            <w:rStyle w:val="a3"/>
            <w:i/>
          </w:rPr>
          <w:t xml:space="preserve">сообщает </w:t>
        </w:r>
        <w:r w:rsidR="00DB1AE0">
          <w:rPr>
            <w:rStyle w:val="a3"/>
            <w:i/>
          </w:rPr>
          <w:t>«</w:t>
        </w:r>
        <w:r w:rsidRPr="00A47A77">
          <w:rPr>
            <w:rStyle w:val="a3"/>
            <w:i/>
          </w:rPr>
          <w:t>РБК Life</w:t>
        </w:r>
        <w:r w:rsidR="00DB1AE0">
          <w:rPr>
            <w:rStyle w:val="a3"/>
            <w:i/>
          </w:rPr>
          <w:t>»</w:t>
        </w:r>
      </w:hyperlink>
    </w:p>
    <w:p w14:paraId="0B40FCCB" w14:textId="4283F941" w:rsidR="00CB5873" w:rsidRPr="00A47A77" w:rsidRDefault="00CB5873" w:rsidP="00676D5F">
      <w:pPr>
        <w:numPr>
          <w:ilvl w:val="0"/>
          <w:numId w:val="25"/>
        </w:numPr>
        <w:rPr>
          <w:i/>
        </w:rPr>
      </w:pPr>
      <w:r w:rsidRPr="00A47A77">
        <w:rPr>
          <w:i/>
        </w:rPr>
        <w:t xml:space="preserve">Россия переходит к модели длинных денег. Государство внедряет жесткие стимулы для долгосрочных накоплений. Президент подписал закон № 418-ФЗ, который радикально меняет правила игры на рынке страхования и частных инвестиций. Регулятор дает четкий сигнал: потребление должно уступить место капитализации. С 1 сентября 2026 года в силу вступят нормы, превращающие добровольное страхование жизни в полноценный инвестиционный инструмент с государственным бонусом, </w:t>
      </w:r>
      <w:hyperlink w:anchor="ф5" w:history="1">
        <w:r w:rsidRPr="00A47A77">
          <w:rPr>
            <w:rStyle w:val="a3"/>
            <w:i/>
          </w:rPr>
          <w:t>пишет Pravda.ru</w:t>
        </w:r>
      </w:hyperlink>
    </w:p>
    <w:p w14:paraId="6460DFF8" w14:textId="682B2B2B" w:rsidR="00CB5873" w:rsidRPr="00A47A77" w:rsidRDefault="00E5005E" w:rsidP="00676D5F">
      <w:pPr>
        <w:numPr>
          <w:ilvl w:val="0"/>
          <w:numId w:val="25"/>
        </w:numPr>
        <w:rPr>
          <w:i/>
        </w:rPr>
      </w:pPr>
      <w:r w:rsidRPr="00A47A77">
        <w:rPr>
          <w:i/>
        </w:rPr>
        <w:t xml:space="preserve">Негосударственные пенсионные фонды (НПФ) представляют собой мощный инструмент для улучшения финансового положения пенсионеров. Согласно информации президента Национальной ассоциации НПФ Сергея Белякова, более 35 миллионов россиян формируют свою накопительную пенсию именно в НПФ, что почти сопоставимо с 37 миллионами, которые делают это через Социальный фонд России, </w:t>
      </w:r>
      <w:hyperlink w:anchor="ф6" w:history="1">
        <w:r w:rsidRPr="00A47A77">
          <w:rPr>
            <w:rStyle w:val="a3"/>
            <w:i/>
          </w:rPr>
          <w:t xml:space="preserve">передает </w:t>
        </w:r>
        <w:r w:rsidR="00DB1AE0">
          <w:rPr>
            <w:rStyle w:val="a3"/>
            <w:i/>
          </w:rPr>
          <w:t>«</w:t>
        </w:r>
        <w:r w:rsidRPr="00A47A77">
          <w:rPr>
            <w:rStyle w:val="a3"/>
            <w:i/>
          </w:rPr>
          <w:t>Свободный взгляд</w:t>
        </w:r>
        <w:r w:rsidR="00DB1AE0">
          <w:rPr>
            <w:rStyle w:val="a3"/>
            <w:i/>
          </w:rPr>
          <w:t>»</w:t>
        </w:r>
      </w:hyperlink>
    </w:p>
    <w:p w14:paraId="35BA99A3" w14:textId="70D77709" w:rsidR="00E5005E" w:rsidRPr="00A47A77" w:rsidRDefault="00E5005E" w:rsidP="00676D5F">
      <w:pPr>
        <w:numPr>
          <w:ilvl w:val="0"/>
          <w:numId w:val="25"/>
        </w:numPr>
        <w:rPr>
          <w:i/>
        </w:rPr>
      </w:pPr>
      <w:r w:rsidRPr="00A47A77">
        <w:rPr>
          <w:i/>
        </w:rPr>
        <w:lastRenderedPageBreak/>
        <w:t xml:space="preserve">Каждый шестой абсолютно уверен, что после достижения пенсионного возраста продолжит работать, 15% примут решение в зависимости от обстоятельств, столько же - планируют устроиться на неполный рабочий день, а 14% будут исходить из состояния здоровья. К таким выводам пришли аналитики Группы Ренессанс Страхование по результатам опроса 1275 работающих россиян до 60 лет из городов-миллионников, </w:t>
      </w:r>
      <w:hyperlink w:anchor="ф7" w:history="1">
        <w:r w:rsidRPr="00A47A77">
          <w:rPr>
            <w:rStyle w:val="a3"/>
            <w:i/>
          </w:rPr>
          <w:t xml:space="preserve">сообщает </w:t>
        </w:r>
        <w:r w:rsidR="00DB1AE0">
          <w:rPr>
            <w:rStyle w:val="a3"/>
            <w:i/>
          </w:rPr>
          <w:t>«</w:t>
        </w:r>
        <w:r w:rsidRPr="00A47A77">
          <w:rPr>
            <w:rStyle w:val="a3"/>
            <w:i/>
          </w:rPr>
          <w:t>Википедия страхования</w:t>
        </w:r>
        <w:r w:rsidR="00DB1AE0">
          <w:rPr>
            <w:rStyle w:val="a3"/>
            <w:i/>
          </w:rPr>
          <w:t>»</w:t>
        </w:r>
      </w:hyperlink>
    </w:p>
    <w:p w14:paraId="1336E7BD" w14:textId="210E313F" w:rsidR="00AF746F" w:rsidRPr="00A47A77" w:rsidRDefault="00AF746F" w:rsidP="00676D5F">
      <w:pPr>
        <w:numPr>
          <w:ilvl w:val="0"/>
          <w:numId w:val="25"/>
        </w:numPr>
        <w:rPr>
          <w:i/>
        </w:rPr>
      </w:pPr>
      <w:r w:rsidRPr="00A47A77">
        <w:rPr>
          <w:i/>
        </w:rPr>
        <w:t xml:space="preserve">В 2026 году в России введен новый критерий, по которому пенсионеры могут быть отнесены к категории граждан с повышенной нуждаемостью в социальной поддержке. В нее автоматически включаются лица, чей совокупный ежемесячный доход не превышает 32 577 рублей, </w:t>
      </w:r>
      <w:hyperlink w:anchor="ф8" w:history="1">
        <w:r w:rsidRPr="00A47A77">
          <w:rPr>
            <w:rStyle w:val="a3"/>
            <w:i/>
          </w:rPr>
          <w:t xml:space="preserve">передает </w:t>
        </w:r>
        <w:r w:rsidR="00DB1AE0">
          <w:rPr>
            <w:rStyle w:val="a3"/>
            <w:i/>
          </w:rPr>
          <w:t>«</w:t>
        </w:r>
        <w:r w:rsidRPr="00A47A77">
          <w:rPr>
            <w:rStyle w:val="a3"/>
            <w:i/>
          </w:rPr>
          <w:t>Общественная служба новостей</w:t>
        </w:r>
        <w:r w:rsidR="00DB1AE0">
          <w:rPr>
            <w:rStyle w:val="a3"/>
            <w:i/>
          </w:rPr>
          <w:t>»</w:t>
        </w:r>
      </w:hyperlink>
    </w:p>
    <w:p w14:paraId="161FE9FE" w14:textId="77777777" w:rsidR="00940029" w:rsidRPr="00A47A77" w:rsidRDefault="009D79CC" w:rsidP="00940029">
      <w:pPr>
        <w:pStyle w:val="10"/>
        <w:jc w:val="center"/>
      </w:pPr>
      <w:bookmarkStart w:id="6" w:name="_Toc173015209"/>
      <w:bookmarkStart w:id="7" w:name="_Toc233961421"/>
      <w:r w:rsidRPr="00A47A77">
        <w:t>Ци</w:t>
      </w:r>
      <w:r w:rsidR="00940029" w:rsidRPr="00A47A77">
        <w:t>таты дня</w:t>
      </w:r>
      <w:bookmarkEnd w:id="6"/>
      <w:bookmarkEnd w:id="7"/>
    </w:p>
    <w:p w14:paraId="485A4B7D" w14:textId="2481A6A4" w:rsidR="003C2F1A" w:rsidRDefault="003C2F1A" w:rsidP="003B3BAA">
      <w:pPr>
        <w:numPr>
          <w:ilvl w:val="0"/>
          <w:numId w:val="27"/>
        </w:numPr>
        <w:rPr>
          <w:i/>
        </w:rPr>
      </w:pPr>
      <w:r>
        <w:rPr>
          <w:i/>
        </w:rPr>
        <w:t xml:space="preserve">Сергей Беляков, президент НАПФ: </w:t>
      </w:r>
      <w:r w:rsidR="00DB1AE0">
        <w:rPr>
          <w:i/>
        </w:rPr>
        <w:t>«</w:t>
      </w:r>
      <w:r w:rsidRPr="003C2F1A">
        <w:rPr>
          <w:i/>
        </w:rPr>
        <w:t>Около 37 миллионов россиян формируют свою накопительную часть пенсии в СФР, чуть больше 35 миллионов — в НПФ. Если говорить о Программе долгосрочных сбережений, то более миллиона человек перевели накопительные средства из СФР в ПДС. Согласно опросам, люди хотели бы видеть уровень пенсии около 53 тысяч рублей. В то же время страховая пенсия сейчас составляет чуть больше 27 тысяч рублей… Разрыв очевиден, но те, кто выходит на пенсию с выплатами от НПФ, добавляют к своему доходу примерно 6-7 тысяч рублей каждый месяц</w:t>
      </w:r>
      <w:r w:rsidR="00DB1AE0">
        <w:rPr>
          <w:i/>
        </w:rPr>
        <w:t>»</w:t>
      </w:r>
    </w:p>
    <w:p w14:paraId="616085AB" w14:textId="603A9B66" w:rsidR="00676D5F" w:rsidRDefault="008A0C81" w:rsidP="003B3BAA">
      <w:pPr>
        <w:numPr>
          <w:ilvl w:val="0"/>
          <w:numId w:val="27"/>
        </w:numPr>
        <w:rPr>
          <w:i/>
        </w:rPr>
      </w:pPr>
      <w:r w:rsidRPr="008A0C81">
        <w:rPr>
          <w:i/>
        </w:rPr>
        <w:t>Аркадий Недбай</w:t>
      </w:r>
      <w:r>
        <w:rPr>
          <w:i/>
        </w:rPr>
        <w:t>,</w:t>
      </w:r>
      <w:r w:rsidRPr="008A0C81">
        <w:rPr>
          <w:i/>
        </w:rPr>
        <w:t xml:space="preserve"> председатель Совета </w:t>
      </w:r>
      <w:r>
        <w:rPr>
          <w:i/>
        </w:rPr>
        <w:t>НАПФ:</w:t>
      </w:r>
      <w:r w:rsidRPr="008A0C81">
        <w:rPr>
          <w:i/>
        </w:rPr>
        <w:t xml:space="preserve"> </w:t>
      </w:r>
      <w:r w:rsidR="00DB1AE0">
        <w:rPr>
          <w:i/>
        </w:rPr>
        <w:t>«</w:t>
      </w:r>
      <w:r w:rsidRPr="008A0C81">
        <w:rPr>
          <w:i/>
        </w:rPr>
        <w:t>Чтобы пенсии хватало на все, необходимо заранее позаботиться о своем финансовом будущем. Государственная пенсия обеспечивает базовый уровень. А привычка самостоятельно регулярно откладывать небольшие и посильные суммы, в том числе используя продукты НПФ и ПДС, позволит большему количеству граждан иметь более высокий доход в период после завершения карьеры. Дальнейшее развитие в том числе корпоративных пенсионных программ, будет способствовать росту финансового благополучия граждан и получению большего количества людей дополнительной пенсии</w:t>
      </w:r>
      <w:r w:rsidR="00DB1AE0">
        <w:rPr>
          <w:i/>
        </w:rPr>
        <w:t>»</w:t>
      </w:r>
    </w:p>
    <w:p w14:paraId="265D1179" w14:textId="1F2810F2" w:rsidR="009536AB" w:rsidRDefault="009536AB" w:rsidP="003B3BAA">
      <w:pPr>
        <w:numPr>
          <w:ilvl w:val="0"/>
          <w:numId w:val="27"/>
        </w:numPr>
        <w:rPr>
          <w:i/>
        </w:rPr>
      </w:pPr>
      <w:r w:rsidRPr="009536AB">
        <w:rPr>
          <w:i/>
        </w:rPr>
        <w:t>Елена Тетюнина, генеральный директор НПФ Эволюция</w:t>
      </w:r>
      <w:r>
        <w:rPr>
          <w:i/>
        </w:rPr>
        <w:t xml:space="preserve">: </w:t>
      </w:r>
      <w:r w:rsidR="00DB1AE0">
        <w:rPr>
          <w:i/>
        </w:rPr>
        <w:t>«</w:t>
      </w:r>
      <w:r w:rsidRPr="009536AB">
        <w:rPr>
          <w:i/>
        </w:rPr>
        <w:t>Исторически драйвером развития негосударственного пенсионного обеспечения в России выступали крупные работодатели. По итогам 2025 года около 75% всех взносов в НПО обеспечили юридические лица, что подтверждает значимую роль российского бизнеса в формировании негосударственной пенсии россиян</w:t>
      </w:r>
      <w:r w:rsidR="00DB1AE0">
        <w:rPr>
          <w:i/>
        </w:rPr>
        <w:t>»</w:t>
      </w:r>
    </w:p>
    <w:p w14:paraId="681DE3D5" w14:textId="782762A7" w:rsidR="009536AB" w:rsidRPr="00A47A77" w:rsidRDefault="003C2F1A" w:rsidP="003B3BAA">
      <w:pPr>
        <w:numPr>
          <w:ilvl w:val="0"/>
          <w:numId w:val="27"/>
        </w:numPr>
        <w:rPr>
          <w:i/>
        </w:rPr>
      </w:pPr>
      <w:r w:rsidRPr="003C2F1A">
        <w:rPr>
          <w:i/>
        </w:rPr>
        <w:t>Артём Логинов</w:t>
      </w:r>
      <w:r>
        <w:rPr>
          <w:i/>
        </w:rPr>
        <w:t xml:space="preserve">, </w:t>
      </w:r>
      <w:r w:rsidRPr="003C2F1A">
        <w:rPr>
          <w:i/>
        </w:rPr>
        <w:t>макроэкономист</w:t>
      </w:r>
      <w:r>
        <w:rPr>
          <w:i/>
        </w:rPr>
        <w:t>:</w:t>
      </w:r>
      <w:r w:rsidRPr="003C2F1A">
        <w:rPr>
          <w:i/>
        </w:rPr>
        <w:t xml:space="preserve"> </w:t>
      </w:r>
      <w:r w:rsidR="00DB1AE0">
        <w:rPr>
          <w:i/>
        </w:rPr>
        <w:t>«</w:t>
      </w:r>
      <w:r w:rsidRPr="003C2F1A">
        <w:rPr>
          <w:i/>
        </w:rPr>
        <w:t xml:space="preserve">Введение налоговых стимулов для долгосрочных программ страхования </w:t>
      </w:r>
      <w:r>
        <w:rPr>
          <w:i/>
        </w:rPr>
        <w:t>–</w:t>
      </w:r>
      <w:r w:rsidRPr="003C2F1A">
        <w:rPr>
          <w:i/>
        </w:rPr>
        <w:t xml:space="preserve"> это логичный шаг в условиях дефицита инвестиционных ресурсов. Для граждан это возможность получить гарантированную доходность в виде возврата налога, что на горизонте 5-10 лет существенно увеличивает итоговую сумму накоплений</w:t>
      </w:r>
      <w:r w:rsidR="00DB1AE0">
        <w:rPr>
          <w:i/>
        </w:rPr>
        <w:t>»</w:t>
      </w:r>
    </w:p>
    <w:p w14:paraId="5E36359E" w14:textId="77777777" w:rsidR="00A0290C" w:rsidRPr="00A47A7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47A77">
        <w:rPr>
          <w:u w:val="single"/>
        </w:rPr>
        <w:lastRenderedPageBreak/>
        <w:t>ОГЛАВЛЕНИЕ</w:t>
      </w:r>
    </w:p>
    <w:p w14:paraId="29ADE34F" w14:textId="1539AE42" w:rsidR="005C3733" w:rsidRDefault="0016758D">
      <w:pPr>
        <w:pStyle w:val="12"/>
        <w:tabs>
          <w:tab w:val="right" w:leader="dot" w:pos="9061"/>
        </w:tabs>
        <w:rPr>
          <w:rFonts w:asciiTheme="minorHAnsi" w:eastAsiaTheme="minorEastAsia" w:hAnsiTheme="minorHAnsi" w:cstheme="minorBidi"/>
          <w:b w:val="0"/>
          <w:noProof/>
          <w:sz w:val="22"/>
          <w:szCs w:val="22"/>
        </w:rPr>
      </w:pPr>
      <w:r w:rsidRPr="00A47A77">
        <w:rPr>
          <w:caps/>
        </w:rPr>
        <w:fldChar w:fldCharType="begin"/>
      </w:r>
      <w:r w:rsidR="00310633" w:rsidRPr="00A47A77">
        <w:rPr>
          <w:caps/>
        </w:rPr>
        <w:instrText xml:space="preserve"> TOC \o "1-5" \h \z \u </w:instrText>
      </w:r>
      <w:r w:rsidRPr="00A47A77">
        <w:rPr>
          <w:caps/>
        </w:rPr>
        <w:fldChar w:fldCharType="separate"/>
      </w:r>
      <w:hyperlink w:anchor="_Toc233961420" w:history="1">
        <w:r w:rsidR="005C3733" w:rsidRPr="004341FC">
          <w:rPr>
            <w:rStyle w:val="a3"/>
            <w:noProof/>
          </w:rPr>
          <w:t>Темы</w:t>
        </w:r>
        <w:r w:rsidR="005C3733" w:rsidRPr="004341FC">
          <w:rPr>
            <w:rStyle w:val="a3"/>
            <w:rFonts w:ascii="Arial Rounded MT Bold" w:hAnsi="Arial Rounded MT Bold"/>
            <w:noProof/>
          </w:rPr>
          <w:t xml:space="preserve"> </w:t>
        </w:r>
        <w:r w:rsidR="005C3733" w:rsidRPr="004341FC">
          <w:rPr>
            <w:rStyle w:val="a3"/>
            <w:noProof/>
          </w:rPr>
          <w:t>дня</w:t>
        </w:r>
        <w:r w:rsidR="005C3733">
          <w:rPr>
            <w:noProof/>
            <w:webHidden/>
          </w:rPr>
          <w:tab/>
        </w:r>
        <w:r w:rsidR="005C3733">
          <w:rPr>
            <w:noProof/>
            <w:webHidden/>
          </w:rPr>
          <w:fldChar w:fldCharType="begin"/>
        </w:r>
        <w:r w:rsidR="005C3733">
          <w:rPr>
            <w:noProof/>
            <w:webHidden/>
          </w:rPr>
          <w:instrText xml:space="preserve"> PAGEREF _Toc233961420 \h </w:instrText>
        </w:r>
        <w:r w:rsidR="005C3733">
          <w:rPr>
            <w:noProof/>
            <w:webHidden/>
          </w:rPr>
        </w:r>
        <w:r w:rsidR="005C3733">
          <w:rPr>
            <w:noProof/>
            <w:webHidden/>
          </w:rPr>
          <w:fldChar w:fldCharType="separate"/>
        </w:r>
        <w:r w:rsidR="00917C9A">
          <w:rPr>
            <w:noProof/>
            <w:webHidden/>
          </w:rPr>
          <w:t>2</w:t>
        </w:r>
        <w:r w:rsidR="005C3733">
          <w:rPr>
            <w:noProof/>
            <w:webHidden/>
          </w:rPr>
          <w:fldChar w:fldCharType="end"/>
        </w:r>
      </w:hyperlink>
    </w:p>
    <w:p w14:paraId="0EF613C3" w14:textId="445CFE74"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421" w:history="1">
        <w:r w:rsidRPr="004341FC">
          <w:rPr>
            <w:rStyle w:val="a3"/>
            <w:noProof/>
          </w:rPr>
          <w:t>Цитаты дня</w:t>
        </w:r>
        <w:r>
          <w:rPr>
            <w:noProof/>
            <w:webHidden/>
          </w:rPr>
          <w:tab/>
        </w:r>
        <w:r>
          <w:rPr>
            <w:noProof/>
            <w:webHidden/>
          </w:rPr>
          <w:fldChar w:fldCharType="begin"/>
        </w:r>
        <w:r>
          <w:rPr>
            <w:noProof/>
            <w:webHidden/>
          </w:rPr>
          <w:instrText xml:space="preserve"> PAGEREF _Toc233961421 \h </w:instrText>
        </w:r>
        <w:r>
          <w:rPr>
            <w:noProof/>
            <w:webHidden/>
          </w:rPr>
        </w:r>
        <w:r>
          <w:rPr>
            <w:noProof/>
            <w:webHidden/>
          </w:rPr>
          <w:fldChar w:fldCharType="separate"/>
        </w:r>
        <w:r w:rsidR="00917C9A">
          <w:rPr>
            <w:noProof/>
            <w:webHidden/>
          </w:rPr>
          <w:t>3</w:t>
        </w:r>
        <w:r>
          <w:rPr>
            <w:noProof/>
            <w:webHidden/>
          </w:rPr>
          <w:fldChar w:fldCharType="end"/>
        </w:r>
      </w:hyperlink>
    </w:p>
    <w:p w14:paraId="1160CCF3" w14:textId="4A2B5854"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422" w:history="1">
        <w:r w:rsidRPr="004341FC">
          <w:rPr>
            <w:rStyle w:val="a3"/>
            <w:noProof/>
          </w:rPr>
          <w:t>НОВОСТИ ПЕНСИОННОЙ ОТРАСЛИ</w:t>
        </w:r>
        <w:r>
          <w:rPr>
            <w:noProof/>
            <w:webHidden/>
          </w:rPr>
          <w:tab/>
        </w:r>
        <w:r>
          <w:rPr>
            <w:noProof/>
            <w:webHidden/>
          </w:rPr>
          <w:fldChar w:fldCharType="begin"/>
        </w:r>
        <w:r>
          <w:rPr>
            <w:noProof/>
            <w:webHidden/>
          </w:rPr>
          <w:instrText xml:space="preserve"> PAGEREF _Toc233961422 \h </w:instrText>
        </w:r>
        <w:r>
          <w:rPr>
            <w:noProof/>
            <w:webHidden/>
          </w:rPr>
        </w:r>
        <w:r>
          <w:rPr>
            <w:noProof/>
            <w:webHidden/>
          </w:rPr>
          <w:fldChar w:fldCharType="separate"/>
        </w:r>
        <w:r w:rsidR="00917C9A">
          <w:rPr>
            <w:noProof/>
            <w:webHidden/>
          </w:rPr>
          <w:t>17</w:t>
        </w:r>
        <w:r>
          <w:rPr>
            <w:noProof/>
            <w:webHidden/>
          </w:rPr>
          <w:fldChar w:fldCharType="end"/>
        </w:r>
      </w:hyperlink>
    </w:p>
    <w:p w14:paraId="49A34717" w14:textId="1CA22C1F"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423" w:history="1">
        <w:r w:rsidRPr="004341FC">
          <w:rPr>
            <w:rStyle w:val="a3"/>
            <w:noProof/>
          </w:rPr>
          <w:t>Новости отрасли НПФ</w:t>
        </w:r>
        <w:r>
          <w:rPr>
            <w:noProof/>
            <w:webHidden/>
          </w:rPr>
          <w:tab/>
        </w:r>
        <w:r>
          <w:rPr>
            <w:noProof/>
            <w:webHidden/>
          </w:rPr>
          <w:fldChar w:fldCharType="begin"/>
        </w:r>
        <w:r>
          <w:rPr>
            <w:noProof/>
            <w:webHidden/>
          </w:rPr>
          <w:instrText xml:space="preserve"> PAGEREF _Toc233961423 \h </w:instrText>
        </w:r>
        <w:r>
          <w:rPr>
            <w:noProof/>
            <w:webHidden/>
          </w:rPr>
        </w:r>
        <w:r>
          <w:rPr>
            <w:noProof/>
            <w:webHidden/>
          </w:rPr>
          <w:fldChar w:fldCharType="separate"/>
        </w:r>
        <w:r w:rsidR="00917C9A">
          <w:rPr>
            <w:noProof/>
            <w:webHidden/>
          </w:rPr>
          <w:t>17</w:t>
        </w:r>
        <w:r>
          <w:rPr>
            <w:noProof/>
            <w:webHidden/>
          </w:rPr>
          <w:fldChar w:fldCharType="end"/>
        </w:r>
      </w:hyperlink>
    </w:p>
    <w:p w14:paraId="17EB1BC5" w14:textId="11C8F51F"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24" w:history="1">
        <w:r w:rsidRPr="004341FC">
          <w:rPr>
            <w:rStyle w:val="a3"/>
            <w:noProof/>
          </w:rPr>
          <w:t>Газета.ру, 02.07.2026, Россиянам рассказали, хватит ли пенсии на привычный уровень жизни</w:t>
        </w:r>
        <w:r>
          <w:rPr>
            <w:noProof/>
            <w:webHidden/>
          </w:rPr>
          <w:tab/>
        </w:r>
        <w:r>
          <w:rPr>
            <w:noProof/>
            <w:webHidden/>
          </w:rPr>
          <w:fldChar w:fldCharType="begin"/>
        </w:r>
        <w:r>
          <w:rPr>
            <w:noProof/>
            <w:webHidden/>
          </w:rPr>
          <w:instrText xml:space="preserve"> PAGEREF _Toc233961424 \h </w:instrText>
        </w:r>
        <w:r>
          <w:rPr>
            <w:noProof/>
            <w:webHidden/>
          </w:rPr>
        </w:r>
        <w:r>
          <w:rPr>
            <w:noProof/>
            <w:webHidden/>
          </w:rPr>
          <w:fldChar w:fldCharType="separate"/>
        </w:r>
        <w:r w:rsidR="00917C9A">
          <w:rPr>
            <w:noProof/>
            <w:webHidden/>
          </w:rPr>
          <w:t>17</w:t>
        </w:r>
        <w:r>
          <w:rPr>
            <w:noProof/>
            <w:webHidden/>
          </w:rPr>
          <w:fldChar w:fldCharType="end"/>
        </w:r>
      </w:hyperlink>
    </w:p>
    <w:p w14:paraId="319502F3" w14:textId="24C49B97" w:rsidR="005C3733" w:rsidRDefault="005C3733">
      <w:pPr>
        <w:pStyle w:val="31"/>
        <w:rPr>
          <w:rFonts w:asciiTheme="minorHAnsi" w:eastAsiaTheme="minorEastAsia" w:hAnsiTheme="minorHAnsi" w:cstheme="minorBidi"/>
          <w:sz w:val="22"/>
          <w:szCs w:val="22"/>
        </w:rPr>
      </w:pPr>
      <w:hyperlink w:anchor="_Toc233961425" w:history="1">
        <w:r w:rsidRPr="004341FC">
          <w:rPr>
            <w:rStyle w:val="a3"/>
          </w:rPr>
          <w:t>При выходе на пенсию могут возникнуть дополнительные траты, которые часто недооцениваются. Чаще всего речь идет о повышенных расходах на здоровье (лекарства, обследования, специализированная помощь), досуг (хобби, путешествия, образование), а также помощь детям и внукам, заявил «Газете.Ru» председатель совета Национальной ассоциации негосударственных пенсионных фондов Аркадий Недбай. Он рекомендовал россиянам позаботиться о пенсии заранее.</w:t>
        </w:r>
        <w:r>
          <w:rPr>
            <w:webHidden/>
          </w:rPr>
          <w:tab/>
        </w:r>
        <w:r>
          <w:rPr>
            <w:webHidden/>
          </w:rPr>
          <w:fldChar w:fldCharType="begin"/>
        </w:r>
        <w:r>
          <w:rPr>
            <w:webHidden/>
          </w:rPr>
          <w:instrText xml:space="preserve"> PAGEREF _Toc233961425 \h </w:instrText>
        </w:r>
        <w:r>
          <w:rPr>
            <w:webHidden/>
          </w:rPr>
        </w:r>
        <w:r>
          <w:rPr>
            <w:webHidden/>
          </w:rPr>
          <w:fldChar w:fldCharType="separate"/>
        </w:r>
        <w:r w:rsidR="00917C9A">
          <w:rPr>
            <w:webHidden/>
          </w:rPr>
          <w:t>17</w:t>
        </w:r>
        <w:r>
          <w:rPr>
            <w:webHidden/>
          </w:rPr>
          <w:fldChar w:fldCharType="end"/>
        </w:r>
      </w:hyperlink>
    </w:p>
    <w:p w14:paraId="3C9EE876" w14:textId="60D1B2ED"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26" w:history="1">
        <w:r w:rsidRPr="004341FC">
          <w:rPr>
            <w:rStyle w:val="a3"/>
            <w:noProof/>
          </w:rPr>
          <w:t>АиФ, 01.07.2026, Как обеспечить пенсию за счет работодателя?</w:t>
        </w:r>
        <w:r>
          <w:rPr>
            <w:noProof/>
            <w:webHidden/>
          </w:rPr>
          <w:tab/>
        </w:r>
        <w:r>
          <w:rPr>
            <w:noProof/>
            <w:webHidden/>
          </w:rPr>
          <w:fldChar w:fldCharType="begin"/>
        </w:r>
        <w:r>
          <w:rPr>
            <w:noProof/>
            <w:webHidden/>
          </w:rPr>
          <w:instrText xml:space="preserve"> PAGEREF _Toc233961426 \h </w:instrText>
        </w:r>
        <w:r>
          <w:rPr>
            <w:noProof/>
            <w:webHidden/>
          </w:rPr>
        </w:r>
        <w:r>
          <w:rPr>
            <w:noProof/>
            <w:webHidden/>
          </w:rPr>
          <w:fldChar w:fldCharType="separate"/>
        </w:r>
        <w:r w:rsidR="00917C9A">
          <w:rPr>
            <w:noProof/>
            <w:webHidden/>
          </w:rPr>
          <w:t>18</w:t>
        </w:r>
        <w:r>
          <w:rPr>
            <w:noProof/>
            <w:webHidden/>
          </w:rPr>
          <w:fldChar w:fldCharType="end"/>
        </w:r>
      </w:hyperlink>
    </w:p>
    <w:p w14:paraId="3748DBF2" w14:textId="4F9BF175" w:rsidR="005C3733" w:rsidRDefault="005C3733">
      <w:pPr>
        <w:pStyle w:val="31"/>
        <w:rPr>
          <w:rFonts w:asciiTheme="minorHAnsi" w:eastAsiaTheme="minorEastAsia" w:hAnsiTheme="minorHAnsi" w:cstheme="minorBidi"/>
          <w:sz w:val="22"/>
          <w:szCs w:val="22"/>
        </w:rPr>
      </w:pPr>
      <w:hyperlink w:anchor="_Toc233961427" w:history="1">
        <w:r w:rsidRPr="004341FC">
          <w:rPr>
            <w:rStyle w:val="a3"/>
          </w:rPr>
          <w:t>В России готовится к запуску новая программа корпоративных пенсионных накоплений, которая позволит работникам формировать дополнительные сбережения к старости за счет отчислений работодателя. Это означает, что у каждого работающего россиянина в ближайшем будущем может появиться возможность получать не только государственную пенсию, но и дополнительную — корпоративную. В справке aif.ru разбираемся, как это работает и что нужно знать.</w:t>
        </w:r>
        <w:r>
          <w:rPr>
            <w:webHidden/>
          </w:rPr>
          <w:tab/>
        </w:r>
        <w:r>
          <w:rPr>
            <w:webHidden/>
          </w:rPr>
          <w:fldChar w:fldCharType="begin"/>
        </w:r>
        <w:r>
          <w:rPr>
            <w:webHidden/>
          </w:rPr>
          <w:instrText xml:space="preserve"> PAGEREF _Toc233961427 \h </w:instrText>
        </w:r>
        <w:r>
          <w:rPr>
            <w:webHidden/>
          </w:rPr>
        </w:r>
        <w:r>
          <w:rPr>
            <w:webHidden/>
          </w:rPr>
          <w:fldChar w:fldCharType="separate"/>
        </w:r>
        <w:r w:rsidR="00917C9A">
          <w:rPr>
            <w:webHidden/>
          </w:rPr>
          <w:t>18</w:t>
        </w:r>
        <w:r>
          <w:rPr>
            <w:webHidden/>
          </w:rPr>
          <w:fldChar w:fldCharType="end"/>
        </w:r>
      </w:hyperlink>
    </w:p>
    <w:p w14:paraId="012AAE08" w14:textId="6B6E3939"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28" w:history="1">
        <w:r w:rsidRPr="004341FC">
          <w:rPr>
            <w:rStyle w:val="a3"/>
            <w:noProof/>
          </w:rPr>
          <w:t>Национальный банковский журнал, 02.07.2026, НПФ Эволюция: в 2025 году интерес россиян к программе долгосрочных сбережений значительно вырос</w:t>
        </w:r>
        <w:r>
          <w:rPr>
            <w:noProof/>
            <w:webHidden/>
          </w:rPr>
          <w:tab/>
        </w:r>
        <w:r>
          <w:rPr>
            <w:noProof/>
            <w:webHidden/>
          </w:rPr>
          <w:fldChar w:fldCharType="begin"/>
        </w:r>
        <w:r>
          <w:rPr>
            <w:noProof/>
            <w:webHidden/>
          </w:rPr>
          <w:instrText xml:space="preserve"> PAGEREF _Toc233961428 \h </w:instrText>
        </w:r>
        <w:r>
          <w:rPr>
            <w:noProof/>
            <w:webHidden/>
          </w:rPr>
        </w:r>
        <w:r>
          <w:rPr>
            <w:noProof/>
            <w:webHidden/>
          </w:rPr>
          <w:fldChar w:fldCharType="separate"/>
        </w:r>
        <w:r w:rsidR="00917C9A">
          <w:rPr>
            <w:noProof/>
            <w:webHidden/>
          </w:rPr>
          <w:t>20</w:t>
        </w:r>
        <w:r>
          <w:rPr>
            <w:noProof/>
            <w:webHidden/>
          </w:rPr>
          <w:fldChar w:fldCharType="end"/>
        </w:r>
      </w:hyperlink>
    </w:p>
    <w:p w14:paraId="5D631796" w14:textId="609B1361" w:rsidR="005C3733" w:rsidRDefault="005C3733">
      <w:pPr>
        <w:pStyle w:val="31"/>
        <w:rPr>
          <w:rFonts w:asciiTheme="minorHAnsi" w:eastAsiaTheme="minorEastAsia" w:hAnsiTheme="minorHAnsi" w:cstheme="minorBidi"/>
          <w:sz w:val="22"/>
          <w:szCs w:val="22"/>
        </w:rPr>
      </w:pPr>
      <w:hyperlink w:anchor="_Toc233961429" w:history="1">
        <w:r w:rsidRPr="004341FC">
          <w:rPr>
            <w:rStyle w:val="a3"/>
          </w:rPr>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 говорится в официальном сообщении организации.</w:t>
        </w:r>
        <w:r>
          <w:rPr>
            <w:webHidden/>
          </w:rPr>
          <w:tab/>
        </w:r>
        <w:r>
          <w:rPr>
            <w:webHidden/>
          </w:rPr>
          <w:fldChar w:fldCharType="begin"/>
        </w:r>
        <w:r>
          <w:rPr>
            <w:webHidden/>
          </w:rPr>
          <w:instrText xml:space="preserve"> PAGEREF _Toc233961429 \h </w:instrText>
        </w:r>
        <w:r>
          <w:rPr>
            <w:webHidden/>
          </w:rPr>
        </w:r>
        <w:r>
          <w:rPr>
            <w:webHidden/>
          </w:rPr>
          <w:fldChar w:fldCharType="separate"/>
        </w:r>
        <w:r w:rsidR="00917C9A">
          <w:rPr>
            <w:webHidden/>
          </w:rPr>
          <w:t>20</w:t>
        </w:r>
        <w:r>
          <w:rPr>
            <w:webHidden/>
          </w:rPr>
          <w:fldChar w:fldCharType="end"/>
        </w:r>
      </w:hyperlink>
    </w:p>
    <w:p w14:paraId="3D8CB58D" w14:textId="0A88DB67"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30" w:history="1">
        <w:r w:rsidRPr="004341FC">
          <w:rPr>
            <w:rStyle w:val="a3"/>
            <w:noProof/>
          </w:rPr>
          <w:t>РБК Компании, 02.07.2026, «Ренессанс Страхование» опросила россиян о планах работы на пенсии</w:t>
        </w:r>
        <w:r>
          <w:rPr>
            <w:noProof/>
            <w:webHidden/>
          </w:rPr>
          <w:tab/>
        </w:r>
        <w:r>
          <w:rPr>
            <w:noProof/>
            <w:webHidden/>
          </w:rPr>
          <w:fldChar w:fldCharType="begin"/>
        </w:r>
        <w:r>
          <w:rPr>
            <w:noProof/>
            <w:webHidden/>
          </w:rPr>
          <w:instrText xml:space="preserve"> PAGEREF _Toc233961430 \h </w:instrText>
        </w:r>
        <w:r>
          <w:rPr>
            <w:noProof/>
            <w:webHidden/>
          </w:rPr>
        </w:r>
        <w:r>
          <w:rPr>
            <w:noProof/>
            <w:webHidden/>
          </w:rPr>
          <w:fldChar w:fldCharType="separate"/>
        </w:r>
        <w:r w:rsidR="00917C9A">
          <w:rPr>
            <w:noProof/>
            <w:webHidden/>
          </w:rPr>
          <w:t>21</w:t>
        </w:r>
        <w:r>
          <w:rPr>
            <w:noProof/>
            <w:webHidden/>
          </w:rPr>
          <w:fldChar w:fldCharType="end"/>
        </w:r>
      </w:hyperlink>
    </w:p>
    <w:p w14:paraId="5A1DC248" w14:textId="581A52E5" w:rsidR="005C3733" w:rsidRDefault="005C3733">
      <w:pPr>
        <w:pStyle w:val="31"/>
        <w:rPr>
          <w:rFonts w:asciiTheme="minorHAnsi" w:eastAsiaTheme="minorEastAsia" w:hAnsiTheme="minorHAnsi" w:cstheme="minorBidi"/>
          <w:sz w:val="22"/>
          <w:szCs w:val="22"/>
        </w:rPr>
      </w:pPr>
      <w:hyperlink w:anchor="_Toc233961431" w:history="1">
        <w:r w:rsidRPr="004341FC">
          <w:rPr>
            <w:rStyle w:val="a3"/>
          </w:rPr>
          <w:t>Каждый шестой абсолютно уверен, что после достижения пенсионного возраста продолжит работать. Еще 15% примут решение в зависимости от обстоятельств, столько же - планируют устроиться на неполный рабочий день, а 14% будут исходить из состояния здоровья. К таким выводам пришли аналитики Группы Ренессанс Страхование (MOEX:RENI) по результатам опроса 1275 работающих россиян до 60 лет из городов-миллионников.</w:t>
        </w:r>
        <w:r>
          <w:rPr>
            <w:webHidden/>
          </w:rPr>
          <w:tab/>
        </w:r>
        <w:r>
          <w:rPr>
            <w:webHidden/>
          </w:rPr>
          <w:fldChar w:fldCharType="begin"/>
        </w:r>
        <w:r>
          <w:rPr>
            <w:webHidden/>
          </w:rPr>
          <w:instrText xml:space="preserve"> PAGEREF _Toc233961431 \h </w:instrText>
        </w:r>
        <w:r>
          <w:rPr>
            <w:webHidden/>
          </w:rPr>
        </w:r>
        <w:r>
          <w:rPr>
            <w:webHidden/>
          </w:rPr>
          <w:fldChar w:fldCharType="separate"/>
        </w:r>
        <w:r w:rsidR="00917C9A">
          <w:rPr>
            <w:webHidden/>
          </w:rPr>
          <w:t>21</w:t>
        </w:r>
        <w:r>
          <w:rPr>
            <w:webHidden/>
          </w:rPr>
          <w:fldChar w:fldCharType="end"/>
        </w:r>
      </w:hyperlink>
    </w:p>
    <w:p w14:paraId="42B318C0" w14:textId="4459CA7E"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32" w:history="1">
        <w:r w:rsidRPr="004341FC">
          <w:rPr>
            <w:rStyle w:val="a3"/>
            <w:noProof/>
          </w:rPr>
          <w:t>REGIONS, 02.07.2026, Подмосковье делает ставку на будущее: куда жители стали вкладывать деньги чаще — статистика</w:t>
        </w:r>
        <w:r>
          <w:rPr>
            <w:noProof/>
            <w:webHidden/>
          </w:rPr>
          <w:tab/>
        </w:r>
        <w:r>
          <w:rPr>
            <w:noProof/>
            <w:webHidden/>
          </w:rPr>
          <w:fldChar w:fldCharType="begin"/>
        </w:r>
        <w:r>
          <w:rPr>
            <w:noProof/>
            <w:webHidden/>
          </w:rPr>
          <w:instrText xml:space="preserve"> PAGEREF _Toc233961432 \h </w:instrText>
        </w:r>
        <w:r>
          <w:rPr>
            <w:noProof/>
            <w:webHidden/>
          </w:rPr>
        </w:r>
        <w:r>
          <w:rPr>
            <w:noProof/>
            <w:webHidden/>
          </w:rPr>
          <w:fldChar w:fldCharType="separate"/>
        </w:r>
        <w:r w:rsidR="00917C9A">
          <w:rPr>
            <w:noProof/>
            <w:webHidden/>
          </w:rPr>
          <w:t>22</w:t>
        </w:r>
        <w:r>
          <w:rPr>
            <w:noProof/>
            <w:webHidden/>
          </w:rPr>
          <w:fldChar w:fldCharType="end"/>
        </w:r>
      </w:hyperlink>
    </w:p>
    <w:p w14:paraId="6BC95A5C" w14:textId="56765D0D" w:rsidR="005C3733" w:rsidRDefault="005C3733">
      <w:pPr>
        <w:pStyle w:val="31"/>
        <w:rPr>
          <w:rFonts w:asciiTheme="minorHAnsi" w:eastAsiaTheme="minorEastAsia" w:hAnsiTheme="minorHAnsi" w:cstheme="minorBidi"/>
          <w:sz w:val="22"/>
          <w:szCs w:val="22"/>
        </w:rPr>
      </w:pPr>
      <w:hyperlink w:anchor="_Toc233961433" w:history="1">
        <w:r w:rsidRPr="004341FC">
          <w:rPr>
            <w:rStyle w:val="a3"/>
          </w:rPr>
          <w:t xml:space="preserve">Московская область заняла второе место среди российских регионов по объему взносов жителей в финансовые инструменты негосударственных пенсионных фондов, об этом стало известно REGIONS. По данным аналитиков НПФ Эволюция, основанным на статистике Банка России за 2025 год, за 12 месяцев жители региона направили на эти цели </w:t>
        </w:r>
        <w:r w:rsidRPr="004341FC">
          <w:rPr>
            <w:rStyle w:val="a3"/>
            <w:rFonts w:ascii="Cambria Math" w:hAnsi="Cambria Math" w:cs="Cambria Math"/>
          </w:rPr>
          <w:t>₽</w:t>
        </w:r>
        <w:r w:rsidRPr="004341FC">
          <w:rPr>
            <w:rStyle w:val="a3"/>
          </w:rPr>
          <w:t>34,8 млрд, что в 2,5 раза превышает показатель предыдущего года.</w:t>
        </w:r>
        <w:r>
          <w:rPr>
            <w:webHidden/>
          </w:rPr>
          <w:tab/>
        </w:r>
        <w:r>
          <w:rPr>
            <w:webHidden/>
          </w:rPr>
          <w:fldChar w:fldCharType="begin"/>
        </w:r>
        <w:r>
          <w:rPr>
            <w:webHidden/>
          </w:rPr>
          <w:instrText xml:space="preserve"> PAGEREF _Toc233961433 \h </w:instrText>
        </w:r>
        <w:r>
          <w:rPr>
            <w:webHidden/>
          </w:rPr>
        </w:r>
        <w:r>
          <w:rPr>
            <w:webHidden/>
          </w:rPr>
          <w:fldChar w:fldCharType="separate"/>
        </w:r>
        <w:r w:rsidR="00917C9A">
          <w:rPr>
            <w:webHidden/>
          </w:rPr>
          <w:t>22</w:t>
        </w:r>
        <w:r>
          <w:rPr>
            <w:webHidden/>
          </w:rPr>
          <w:fldChar w:fldCharType="end"/>
        </w:r>
      </w:hyperlink>
    </w:p>
    <w:p w14:paraId="269C68BE" w14:textId="4B14BEF7"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34" w:history="1">
        <w:r w:rsidRPr="004341FC">
          <w:rPr>
            <w:rStyle w:val="a3"/>
            <w:noProof/>
          </w:rPr>
          <w:t>Ваш Пенсионный Брокер, 02.07.2026, Эксперты НПФ Эволюция выступили на VI Всероссийском форуме волонтеров</w:t>
        </w:r>
        <w:r>
          <w:rPr>
            <w:noProof/>
            <w:webHidden/>
          </w:rPr>
          <w:tab/>
        </w:r>
        <w:r>
          <w:rPr>
            <w:noProof/>
            <w:webHidden/>
          </w:rPr>
          <w:fldChar w:fldCharType="begin"/>
        </w:r>
        <w:r>
          <w:rPr>
            <w:noProof/>
            <w:webHidden/>
          </w:rPr>
          <w:instrText xml:space="preserve"> PAGEREF _Toc233961434 \h </w:instrText>
        </w:r>
        <w:r>
          <w:rPr>
            <w:noProof/>
            <w:webHidden/>
          </w:rPr>
        </w:r>
        <w:r>
          <w:rPr>
            <w:noProof/>
            <w:webHidden/>
          </w:rPr>
          <w:fldChar w:fldCharType="separate"/>
        </w:r>
        <w:r w:rsidR="00917C9A">
          <w:rPr>
            <w:noProof/>
            <w:webHidden/>
          </w:rPr>
          <w:t>23</w:t>
        </w:r>
        <w:r>
          <w:rPr>
            <w:noProof/>
            <w:webHidden/>
          </w:rPr>
          <w:fldChar w:fldCharType="end"/>
        </w:r>
      </w:hyperlink>
    </w:p>
    <w:p w14:paraId="596B1B76" w14:textId="6A8013FB" w:rsidR="005C3733" w:rsidRDefault="005C3733">
      <w:pPr>
        <w:pStyle w:val="31"/>
        <w:rPr>
          <w:rFonts w:asciiTheme="minorHAnsi" w:eastAsiaTheme="minorEastAsia" w:hAnsiTheme="minorHAnsi" w:cstheme="minorBidi"/>
          <w:sz w:val="22"/>
          <w:szCs w:val="22"/>
        </w:rPr>
      </w:pPr>
      <w:hyperlink w:anchor="_Toc233961435" w:history="1">
        <w:r w:rsidRPr="004341FC">
          <w:rPr>
            <w:rStyle w:val="a3"/>
          </w:rPr>
          <w:t>Эксперты НПФ Эволюция выступили на нескольких площадках VI Всероссийского форума волонтеров финансового просвещения, организованного Ассоциацией развития финансовой грамотности. Форум стал пространством, объединяющим лидеров волонтерского движения финансового просвещения со всей страны, представителей финансового рынка и общественных организаций.</w:t>
        </w:r>
        <w:r>
          <w:rPr>
            <w:webHidden/>
          </w:rPr>
          <w:tab/>
        </w:r>
        <w:r>
          <w:rPr>
            <w:webHidden/>
          </w:rPr>
          <w:fldChar w:fldCharType="begin"/>
        </w:r>
        <w:r>
          <w:rPr>
            <w:webHidden/>
          </w:rPr>
          <w:instrText xml:space="preserve"> PAGEREF _Toc233961435 \h </w:instrText>
        </w:r>
        <w:r>
          <w:rPr>
            <w:webHidden/>
          </w:rPr>
        </w:r>
        <w:r>
          <w:rPr>
            <w:webHidden/>
          </w:rPr>
          <w:fldChar w:fldCharType="separate"/>
        </w:r>
        <w:r w:rsidR="00917C9A">
          <w:rPr>
            <w:webHidden/>
          </w:rPr>
          <w:t>23</w:t>
        </w:r>
        <w:r>
          <w:rPr>
            <w:webHidden/>
          </w:rPr>
          <w:fldChar w:fldCharType="end"/>
        </w:r>
      </w:hyperlink>
    </w:p>
    <w:p w14:paraId="7D0960EB" w14:textId="59121F4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36" w:history="1">
        <w:r w:rsidRPr="004341FC">
          <w:rPr>
            <w:rStyle w:val="a3"/>
            <w:noProof/>
          </w:rPr>
          <w:t>Ваш Пенсионный Брокер, 02.07.2026, Пенсия на всю жизнь: жительница Краснодара выиграла главный приз акции «Поехали!» ОТ НПФ ГАЗФОНД ПН</w:t>
        </w:r>
        <w:r>
          <w:rPr>
            <w:noProof/>
            <w:webHidden/>
          </w:rPr>
          <w:tab/>
        </w:r>
        <w:r>
          <w:rPr>
            <w:noProof/>
            <w:webHidden/>
          </w:rPr>
          <w:fldChar w:fldCharType="begin"/>
        </w:r>
        <w:r>
          <w:rPr>
            <w:noProof/>
            <w:webHidden/>
          </w:rPr>
          <w:instrText xml:space="preserve"> PAGEREF _Toc233961436 \h </w:instrText>
        </w:r>
        <w:r>
          <w:rPr>
            <w:noProof/>
            <w:webHidden/>
          </w:rPr>
        </w:r>
        <w:r>
          <w:rPr>
            <w:noProof/>
            <w:webHidden/>
          </w:rPr>
          <w:fldChar w:fldCharType="separate"/>
        </w:r>
        <w:r w:rsidR="00917C9A">
          <w:rPr>
            <w:noProof/>
            <w:webHidden/>
          </w:rPr>
          <w:t>24</w:t>
        </w:r>
        <w:r>
          <w:rPr>
            <w:noProof/>
            <w:webHidden/>
          </w:rPr>
          <w:fldChar w:fldCharType="end"/>
        </w:r>
      </w:hyperlink>
    </w:p>
    <w:p w14:paraId="6BD81C84" w14:textId="439463DB" w:rsidR="005C3733" w:rsidRDefault="005C3733">
      <w:pPr>
        <w:pStyle w:val="31"/>
        <w:rPr>
          <w:rFonts w:asciiTheme="minorHAnsi" w:eastAsiaTheme="minorEastAsia" w:hAnsiTheme="minorHAnsi" w:cstheme="minorBidi"/>
          <w:sz w:val="22"/>
          <w:szCs w:val="22"/>
        </w:rPr>
      </w:pPr>
      <w:hyperlink w:anchor="_Toc233961437" w:history="1">
        <w:r w:rsidRPr="004341FC">
          <w:rPr>
            <w:rStyle w:val="a3"/>
          </w:rPr>
          <w:t>Впервые в истории негосударственных пенсионных фондов России разыгран приз, который меняет жизнь не на год и не на пять лет - а навсегда. Ежемесячную пожизненную выплату выиграла 61-летняя Алла Ивановна из Краснодара. Она стала главной победительницей акции «ПОЕХАЛИ!», которую НПФ ГАЗФОНД ПН посвятил 65-летию первого полета в космос.</w:t>
        </w:r>
        <w:r>
          <w:rPr>
            <w:webHidden/>
          </w:rPr>
          <w:tab/>
        </w:r>
        <w:r>
          <w:rPr>
            <w:webHidden/>
          </w:rPr>
          <w:fldChar w:fldCharType="begin"/>
        </w:r>
        <w:r>
          <w:rPr>
            <w:webHidden/>
          </w:rPr>
          <w:instrText xml:space="preserve"> PAGEREF _Toc233961437 \h </w:instrText>
        </w:r>
        <w:r>
          <w:rPr>
            <w:webHidden/>
          </w:rPr>
        </w:r>
        <w:r>
          <w:rPr>
            <w:webHidden/>
          </w:rPr>
          <w:fldChar w:fldCharType="separate"/>
        </w:r>
        <w:r w:rsidR="00917C9A">
          <w:rPr>
            <w:webHidden/>
          </w:rPr>
          <w:t>24</w:t>
        </w:r>
        <w:r>
          <w:rPr>
            <w:webHidden/>
          </w:rPr>
          <w:fldChar w:fldCharType="end"/>
        </w:r>
      </w:hyperlink>
    </w:p>
    <w:p w14:paraId="5CCAEB9D" w14:textId="3CD8E747"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38" w:history="1">
        <w:r w:rsidRPr="004341FC">
          <w:rPr>
            <w:rStyle w:val="a3"/>
            <w:noProof/>
          </w:rPr>
          <w:t>Ваш Пенсионный Брокер, 02.07.2026, Информационное сообщение об отмене ранее размещенного сообщения о проведении конкурса</w:t>
        </w:r>
        <w:r>
          <w:rPr>
            <w:noProof/>
            <w:webHidden/>
          </w:rPr>
          <w:tab/>
        </w:r>
        <w:r>
          <w:rPr>
            <w:noProof/>
            <w:webHidden/>
          </w:rPr>
          <w:fldChar w:fldCharType="begin"/>
        </w:r>
        <w:r>
          <w:rPr>
            <w:noProof/>
            <w:webHidden/>
          </w:rPr>
          <w:instrText xml:space="preserve"> PAGEREF _Toc233961438 \h </w:instrText>
        </w:r>
        <w:r>
          <w:rPr>
            <w:noProof/>
            <w:webHidden/>
          </w:rPr>
        </w:r>
        <w:r>
          <w:rPr>
            <w:noProof/>
            <w:webHidden/>
          </w:rPr>
          <w:fldChar w:fldCharType="separate"/>
        </w:r>
        <w:r w:rsidR="00917C9A">
          <w:rPr>
            <w:noProof/>
            <w:webHidden/>
          </w:rPr>
          <w:t>25</w:t>
        </w:r>
        <w:r>
          <w:rPr>
            <w:noProof/>
            <w:webHidden/>
          </w:rPr>
          <w:fldChar w:fldCharType="end"/>
        </w:r>
      </w:hyperlink>
    </w:p>
    <w:p w14:paraId="6FBDC305" w14:textId="3005ACAE" w:rsidR="005C3733" w:rsidRDefault="005C3733">
      <w:pPr>
        <w:pStyle w:val="31"/>
        <w:rPr>
          <w:rFonts w:asciiTheme="minorHAnsi" w:eastAsiaTheme="minorEastAsia" w:hAnsiTheme="minorHAnsi" w:cstheme="minorBidi"/>
          <w:sz w:val="22"/>
          <w:szCs w:val="22"/>
        </w:rPr>
      </w:pPr>
      <w:hyperlink w:anchor="_Toc233961439" w:history="1">
        <w:r w:rsidRPr="004341FC">
          <w:rPr>
            <w:rStyle w:val="a3"/>
          </w:rPr>
          <w:t>Акционерное общество «Негосударственный пенсионный фонд «АПК-Фонд» (далее - Фонд) сообщает, что, в связи с выпущенным Банком России Информационным письмом от 18.05.2026 N ИН-02-28/20 «О проведении открытого конкурса на заключение договора на проведение обязательного аудита бухгалтерской (финансовой) отчетности общественно значимой организации на финансовом рынке», а также в связи с тем, что на момент размещения настоящего сообщения в Фонд не поступило ни одной заявки в рамках проведения открытого конкурса по определению аудиторской организации для осуществления аудита годовой бухгалтерской (финансовой) отчетности Фонд за 2026 год (далее - конкурс),</w:t>
        </w:r>
        <w:r>
          <w:rPr>
            <w:webHidden/>
          </w:rPr>
          <w:tab/>
        </w:r>
        <w:r>
          <w:rPr>
            <w:webHidden/>
          </w:rPr>
          <w:fldChar w:fldCharType="begin"/>
        </w:r>
        <w:r>
          <w:rPr>
            <w:webHidden/>
          </w:rPr>
          <w:instrText xml:space="preserve"> PAGEREF _Toc233961439 \h </w:instrText>
        </w:r>
        <w:r>
          <w:rPr>
            <w:webHidden/>
          </w:rPr>
        </w:r>
        <w:r>
          <w:rPr>
            <w:webHidden/>
          </w:rPr>
          <w:fldChar w:fldCharType="separate"/>
        </w:r>
        <w:r w:rsidR="00917C9A">
          <w:rPr>
            <w:webHidden/>
          </w:rPr>
          <w:t>25</w:t>
        </w:r>
        <w:r>
          <w:rPr>
            <w:webHidden/>
          </w:rPr>
          <w:fldChar w:fldCharType="end"/>
        </w:r>
      </w:hyperlink>
    </w:p>
    <w:p w14:paraId="5DEF809D" w14:textId="784F63B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40" w:history="1">
        <w:r w:rsidRPr="004341FC">
          <w:rPr>
            <w:rStyle w:val="a3"/>
            <w:noProof/>
          </w:rPr>
          <w:t>Ведомости, 02.07.2026, Сотрудники НПФ Газфонд ПН удостоены почётных грамот Министерства финансов РФ</w:t>
        </w:r>
        <w:r>
          <w:rPr>
            <w:noProof/>
            <w:webHidden/>
          </w:rPr>
          <w:tab/>
        </w:r>
        <w:r>
          <w:rPr>
            <w:noProof/>
            <w:webHidden/>
          </w:rPr>
          <w:fldChar w:fldCharType="begin"/>
        </w:r>
        <w:r>
          <w:rPr>
            <w:noProof/>
            <w:webHidden/>
          </w:rPr>
          <w:instrText xml:space="preserve"> PAGEREF _Toc233961440 \h </w:instrText>
        </w:r>
        <w:r>
          <w:rPr>
            <w:noProof/>
            <w:webHidden/>
          </w:rPr>
        </w:r>
        <w:r>
          <w:rPr>
            <w:noProof/>
            <w:webHidden/>
          </w:rPr>
          <w:fldChar w:fldCharType="separate"/>
        </w:r>
        <w:r w:rsidR="00917C9A">
          <w:rPr>
            <w:noProof/>
            <w:webHidden/>
          </w:rPr>
          <w:t>25</w:t>
        </w:r>
        <w:r>
          <w:rPr>
            <w:noProof/>
            <w:webHidden/>
          </w:rPr>
          <w:fldChar w:fldCharType="end"/>
        </w:r>
      </w:hyperlink>
    </w:p>
    <w:p w14:paraId="4825F328" w14:textId="52CC39DA" w:rsidR="005C3733" w:rsidRDefault="005C3733">
      <w:pPr>
        <w:pStyle w:val="31"/>
        <w:rPr>
          <w:rFonts w:asciiTheme="minorHAnsi" w:eastAsiaTheme="minorEastAsia" w:hAnsiTheme="minorHAnsi" w:cstheme="minorBidi"/>
          <w:sz w:val="22"/>
          <w:szCs w:val="22"/>
        </w:rPr>
      </w:pPr>
      <w:hyperlink w:anchor="_Toc233961441" w:history="1">
        <w:r w:rsidRPr="004341FC">
          <w:rPr>
            <w:rStyle w:val="a3"/>
          </w:rPr>
          <w:t>Ряд специалистов НПФ ГАЗФОНД ПН получили Почётные грамоты от Министерства финансов РФ. Ведомственные награды подписаны главой Минфина Антоном Германовичем Силуановым.</w:t>
        </w:r>
        <w:r>
          <w:rPr>
            <w:webHidden/>
          </w:rPr>
          <w:tab/>
        </w:r>
        <w:r>
          <w:rPr>
            <w:webHidden/>
          </w:rPr>
          <w:fldChar w:fldCharType="begin"/>
        </w:r>
        <w:r>
          <w:rPr>
            <w:webHidden/>
          </w:rPr>
          <w:instrText xml:space="preserve"> PAGEREF _Toc233961441 \h </w:instrText>
        </w:r>
        <w:r>
          <w:rPr>
            <w:webHidden/>
          </w:rPr>
        </w:r>
        <w:r>
          <w:rPr>
            <w:webHidden/>
          </w:rPr>
          <w:fldChar w:fldCharType="separate"/>
        </w:r>
        <w:r w:rsidR="00917C9A">
          <w:rPr>
            <w:webHidden/>
          </w:rPr>
          <w:t>25</w:t>
        </w:r>
        <w:r>
          <w:rPr>
            <w:webHidden/>
          </w:rPr>
          <w:fldChar w:fldCharType="end"/>
        </w:r>
      </w:hyperlink>
    </w:p>
    <w:p w14:paraId="72EE237D" w14:textId="0A78ABD1"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42" w:history="1">
        <w:r w:rsidRPr="004341FC">
          <w:rPr>
            <w:rStyle w:val="a3"/>
            <w:noProof/>
          </w:rPr>
          <w:t>CISO Club, 02.07.2026, НПФ «Будущее» усиливает защиту контейнерных сервисов с помощью Kaspersky Container Security</w:t>
        </w:r>
        <w:r>
          <w:rPr>
            <w:noProof/>
            <w:webHidden/>
          </w:rPr>
          <w:tab/>
        </w:r>
        <w:r>
          <w:rPr>
            <w:noProof/>
            <w:webHidden/>
          </w:rPr>
          <w:fldChar w:fldCharType="begin"/>
        </w:r>
        <w:r>
          <w:rPr>
            <w:noProof/>
            <w:webHidden/>
          </w:rPr>
          <w:instrText xml:space="preserve"> PAGEREF _Toc233961442 \h </w:instrText>
        </w:r>
        <w:r>
          <w:rPr>
            <w:noProof/>
            <w:webHidden/>
          </w:rPr>
        </w:r>
        <w:r>
          <w:rPr>
            <w:noProof/>
            <w:webHidden/>
          </w:rPr>
          <w:fldChar w:fldCharType="separate"/>
        </w:r>
        <w:r w:rsidR="00917C9A">
          <w:rPr>
            <w:noProof/>
            <w:webHidden/>
          </w:rPr>
          <w:t>27</w:t>
        </w:r>
        <w:r>
          <w:rPr>
            <w:noProof/>
            <w:webHidden/>
          </w:rPr>
          <w:fldChar w:fldCharType="end"/>
        </w:r>
      </w:hyperlink>
    </w:p>
    <w:p w14:paraId="34D46A12" w14:textId="68CF3E54" w:rsidR="005C3733" w:rsidRDefault="005C3733">
      <w:pPr>
        <w:pStyle w:val="31"/>
        <w:rPr>
          <w:rFonts w:asciiTheme="minorHAnsi" w:eastAsiaTheme="minorEastAsia" w:hAnsiTheme="minorHAnsi" w:cstheme="minorBidi"/>
          <w:sz w:val="22"/>
          <w:szCs w:val="22"/>
        </w:rPr>
      </w:pPr>
      <w:hyperlink w:anchor="_Toc233961443" w:history="1">
        <w:r w:rsidRPr="004341FC">
          <w:rPr>
            <w:rStyle w:val="a3"/>
          </w:rPr>
          <w:t>НПФ «БУДУЩЕЕ» внедрил Kaspersky Container Security (KCS) для повышения надёжности и защищённости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r>
          <w:rPr>
            <w:webHidden/>
          </w:rPr>
          <w:tab/>
        </w:r>
        <w:r>
          <w:rPr>
            <w:webHidden/>
          </w:rPr>
          <w:fldChar w:fldCharType="begin"/>
        </w:r>
        <w:r>
          <w:rPr>
            <w:webHidden/>
          </w:rPr>
          <w:instrText xml:space="preserve"> PAGEREF _Toc233961443 \h </w:instrText>
        </w:r>
        <w:r>
          <w:rPr>
            <w:webHidden/>
          </w:rPr>
        </w:r>
        <w:r>
          <w:rPr>
            <w:webHidden/>
          </w:rPr>
          <w:fldChar w:fldCharType="separate"/>
        </w:r>
        <w:r w:rsidR="00917C9A">
          <w:rPr>
            <w:webHidden/>
          </w:rPr>
          <w:t>27</w:t>
        </w:r>
        <w:r>
          <w:rPr>
            <w:webHidden/>
          </w:rPr>
          <w:fldChar w:fldCharType="end"/>
        </w:r>
      </w:hyperlink>
    </w:p>
    <w:p w14:paraId="53F61186" w14:textId="47EE8D4C"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44" w:history="1">
        <w:r w:rsidRPr="004341FC">
          <w:rPr>
            <w:rStyle w:val="a3"/>
            <w:noProof/>
          </w:rPr>
          <w:t>АиФ, 02.07.2026, Стало известно, на что туляки откладывают деньги</w:t>
        </w:r>
        <w:r>
          <w:rPr>
            <w:noProof/>
            <w:webHidden/>
          </w:rPr>
          <w:tab/>
        </w:r>
        <w:r>
          <w:rPr>
            <w:noProof/>
            <w:webHidden/>
          </w:rPr>
          <w:fldChar w:fldCharType="begin"/>
        </w:r>
        <w:r>
          <w:rPr>
            <w:noProof/>
            <w:webHidden/>
          </w:rPr>
          <w:instrText xml:space="preserve"> PAGEREF _Toc233961444 \h </w:instrText>
        </w:r>
        <w:r>
          <w:rPr>
            <w:noProof/>
            <w:webHidden/>
          </w:rPr>
        </w:r>
        <w:r>
          <w:rPr>
            <w:noProof/>
            <w:webHidden/>
          </w:rPr>
          <w:fldChar w:fldCharType="separate"/>
        </w:r>
        <w:r w:rsidR="00917C9A">
          <w:rPr>
            <w:noProof/>
            <w:webHidden/>
          </w:rPr>
          <w:t>28</w:t>
        </w:r>
        <w:r>
          <w:rPr>
            <w:noProof/>
            <w:webHidden/>
          </w:rPr>
          <w:fldChar w:fldCharType="end"/>
        </w:r>
      </w:hyperlink>
    </w:p>
    <w:p w14:paraId="220B2B7B" w14:textId="5A1D4BE4" w:rsidR="005C3733" w:rsidRDefault="005C3733">
      <w:pPr>
        <w:pStyle w:val="31"/>
        <w:rPr>
          <w:rFonts w:asciiTheme="minorHAnsi" w:eastAsiaTheme="minorEastAsia" w:hAnsiTheme="minorHAnsi" w:cstheme="minorBidi"/>
          <w:sz w:val="22"/>
          <w:szCs w:val="22"/>
        </w:rPr>
      </w:pPr>
      <w:hyperlink w:anchor="_Toc233961445" w:history="1">
        <w:r w:rsidRPr="004341FC">
          <w:rPr>
            <w:rStyle w:val="a3"/>
          </w:rPr>
          <w:t>47% туляков придерживаются стратегии «больше экономить», тогда как 19% респондентов назвали себя сторонниками «активных трат», об этом сообщает SuperJob.</w:t>
        </w:r>
        <w:r>
          <w:rPr>
            <w:webHidden/>
          </w:rPr>
          <w:tab/>
        </w:r>
        <w:r>
          <w:rPr>
            <w:webHidden/>
          </w:rPr>
          <w:fldChar w:fldCharType="begin"/>
        </w:r>
        <w:r>
          <w:rPr>
            <w:webHidden/>
          </w:rPr>
          <w:instrText xml:space="preserve"> PAGEREF _Toc233961445 \h </w:instrText>
        </w:r>
        <w:r>
          <w:rPr>
            <w:webHidden/>
          </w:rPr>
        </w:r>
        <w:r>
          <w:rPr>
            <w:webHidden/>
          </w:rPr>
          <w:fldChar w:fldCharType="separate"/>
        </w:r>
        <w:r w:rsidR="00917C9A">
          <w:rPr>
            <w:webHidden/>
          </w:rPr>
          <w:t>28</w:t>
        </w:r>
        <w:r>
          <w:rPr>
            <w:webHidden/>
          </w:rPr>
          <w:fldChar w:fldCharType="end"/>
        </w:r>
      </w:hyperlink>
    </w:p>
    <w:p w14:paraId="218FD372" w14:textId="50A9D552"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446" w:history="1">
        <w:r w:rsidRPr="004341F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_Toc233961446 \h </w:instrText>
        </w:r>
        <w:r>
          <w:rPr>
            <w:noProof/>
            <w:webHidden/>
          </w:rPr>
        </w:r>
        <w:r>
          <w:rPr>
            <w:noProof/>
            <w:webHidden/>
          </w:rPr>
          <w:fldChar w:fldCharType="separate"/>
        </w:r>
        <w:r w:rsidR="00917C9A">
          <w:rPr>
            <w:noProof/>
            <w:webHidden/>
          </w:rPr>
          <w:t>29</w:t>
        </w:r>
        <w:r>
          <w:rPr>
            <w:noProof/>
            <w:webHidden/>
          </w:rPr>
          <w:fldChar w:fldCharType="end"/>
        </w:r>
      </w:hyperlink>
    </w:p>
    <w:p w14:paraId="25AF7403" w14:textId="526AD6A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47" w:history="1">
        <w:r w:rsidRPr="004341FC">
          <w:rPr>
            <w:rStyle w:val="a3"/>
            <w:noProof/>
          </w:rPr>
          <w:t>Национальная Ассоциация Негосударственных Пенсионных Фондов, 02.07.2026, На конференции по финансовой грамотности обсудили потенциал ПДС в регионах России</w:t>
        </w:r>
        <w:r>
          <w:rPr>
            <w:noProof/>
            <w:webHidden/>
          </w:rPr>
          <w:tab/>
        </w:r>
        <w:r>
          <w:rPr>
            <w:noProof/>
            <w:webHidden/>
          </w:rPr>
          <w:fldChar w:fldCharType="begin"/>
        </w:r>
        <w:r>
          <w:rPr>
            <w:noProof/>
            <w:webHidden/>
          </w:rPr>
          <w:instrText xml:space="preserve"> PAGEREF _Toc233961447 \h </w:instrText>
        </w:r>
        <w:r>
          <w:rPr>
            <w:noProof/>
            <w:webHidden/>
          </w:rPr>
        </w:r>
        <w:r>
          <w:rPr>
            <w:noProof/>
            <w:webHidden/>
          </w:rPr>
          <w:fldChar w:fldCharType="separate"/>
        </w:r>
        <w:r w:rsidR="00917C9A">
          <w:rPr>
            <w:noProof/>
            <w:webHidden/>
          </w:rPr>
          <w:t>29</w:t>
        </w:r>
        <w:r>
          <w:rPr>
            <w:noProof/>
            <w:webHidden/>
          </w:rPr>
          <w:fldChar w:fldCharType="end"/>
        </w:r>
      </w:hyperlink>
    </w:p>
    <w:p w14:paraId="57026863" w14:textId="46533314" w:rsidR="005C3733" w:rsidRDefault="005C3733">
      <w:pPr>
        <w:pStyle w:val="31"/>
        <w:rPr>
          <w:rFonts w:asciiTheme="minorHAnsi" w:eastAsiaTheme="minorEastAsia" w:hAnsiTheme="minorHAnsi" w:cstheme="minorBidi"/>
          <w:sz w:val="22"/>
          <w:szCs w:val="22"/>
        </w:rPr>
      </w:pPr>
      <w:hyperlink w:anchor="_Toc233961448" w:history="1">
        <w:r w:rsidRPr="004341FC">
          <w:rPr>
            <w:rStyle w:val="a3"/>
          </w:rPr>
          <w:t>В Архангельске 2 июля 2026 г. в рамках всероссийской конференции «Опыт и тренды развития финансовой грамотности» состоялось пленарное заседание межрегиональной секции по Северо-Западному федеральному округу «Ключевые тренды и достижения в развитии финансовой грамотности». В работе сессии принял участие вице-президент НАПФ Алексей Денисов.</w:t>
        </w:r>
        <w:r>
          <w:rPr>
            <w:webHidden/>
          </w:rPr>
          <w:tab/>
        </w:r>
        <w:r>
          <w:rPr>
            <w:webHidden/>
          </w:rPr>
          <w:fldChar w:fldCharType="begin"/>
        </w:r>
        <w:r>
          <w:rPr>
            <w:webHidden/>
          </w:rPr>
          <w:instrText xml:space="preserve"> PAGEREF _Toc233961448 \h </w:instrText>
        </w:r>
        <w:r>
          <w:rPr>
            <w:webHidden/>
          </w:rPr>
        </w:r>
        <w:r>
          <w:rPr>
            <w:webHidden/>
          </w:rPr>
          <w:fldChar w:fldCharType="separate"/>
        </w:r>
        <w:r w:rsidR="00917C9A">
          <w:rPr>
            <w:webHidden/>
          </w:rPr>
          <w:t>29</w:t>
        </w:r>
        <w:r>
          <w:rPr>
            <w:webHidden/>
          </w:rPr>
          <w:fldChar w:fldCharType="end"/>
        </w:r>
      </w:hyperlink>
    </w:p>
    <w:p w14:paraId="126B7AE1" w14:textId="78CF56D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49" w:history="1">
        <w:r w:rsidRPr="004341FC">
          <w:rPr>
            <w:rStyle w:val="a3"/>
            <w:noProof/>
          </w:rPr>
          <w:t>Парламентская газета, 02.07.2026, Освобождение от налогов до 30 миллионов рублей: новые льготы для тех, кто копит на пенсию и жилье</w:t>
        </w:r>
        <w:r>
          <w:rPr>
            <w:noProof/>
            <w:webHidden/>
          </w:rPr>
          <w:tab/>
        </w:r>
        <w:r>
          <w:rPr>
            <w:noProof/>
            <w:webHidden/>
          </w:rPr>
          <w:fldChar w:fldCharType="begin"/>
        </w:r>
        <w:r>
          <w:rPr>
            <w:noProof/>
            <w:webHidden/>
          </w:rPr>
          <w:instrText xml:space="preserve"> PAGEREF _Toc233961449 \h </w:instrText>
        </w:r>
        <w:r>
          <w:rPr>
            <w:noProof/>
            <w:webHidden/>
          </w:rPr>
        </w:r>
        <w:r>
          <w:rPr>
            <w:noProof/>
            <w:webHidden/>
          </w:rPr>
          <w:fldChar w:fldCharType="separate"/>
        </w:r>
        <w:r w:rsidR="00917C9A">
          <w:rPr>
            <w:noProof/>
            <w:webHidden/>
          </w:rPr>
          <w:t>31</w:t>
        </w:r>
        <w:r>
          <w:rPr>
            <w:noProof/>
            <w:webHidden/>
          </w:rPr>
          <w:fldChar w:fldCharType="end"/>
        </w:r>
      </w:hyperlink>
    </w:p>
    <w:p w14:paraId="4055C635" w14:textId="315ED800" w:rsidR="005C3733" w:rsidRDefault="005C3733">
      <w:pPr>
        <w:pStyle w:val="31"/>
        <w:rPr>
          <w:rFonts w:asciiTheme="minorHAnsi" w:eastAsiaTheme="minorEastAsia" w:hAnsiTheme="minorHAnsi" w:cstheme="minorBidi"/>
          <w:sz w:val="22"/>
          <w:szCs w:val="22"/>
        </w:rPr>
      </w:pPr>
      <w:hyperlink w:anchor="_Toc233961450" w:history="1">
        <w:r w:rsidRPr="004341FC">
          <w:rPr>
            <w:rStyle w:val="a3"/>
          </w:rPr>
          <w:t>С 1 сентября будут применять новый налоговый вычет на долгосрочные сбережения по долгосрочным договорам добровольного страхования жизни. Он позволит вернуть часть уплаченного НДФЛ с суммы страховых взносов в границах лимита таких сбережений. Льготу можно будет получить по договорам, заключенным с 1 января 2025 года, а предельный размер вычета составит до 30 миллионов рублей по одному контракту. Подробности - в материале «Парламентской газеты».</w:t>
        </w:r>
        <w:r>
          <w:rPr>
            <w:webHidden/>
          </w:rPr>
          <w:tab/>
        </w:r>
        <w:r>
          <w:rPr>
            <w:webHidden/>
          </w:rPr>
          <w:fldChar w:fldCharType="begin"/>
        </w:r>
        <w:r>
          <w:rPr>
            <w:webHidden/>
          </w:rPr>
          <w:instrText xml:space="preserve"> PAGEREF _Toc233961450 \h </w:instrText>
        </w:r>
        <w:r>
          <w:rPr>
            <w:webHidden/>
          </w:rPr>
        </w:r>
        <w:r>
          <w:rPr>
            <w:webHidden/>
          </w:rPr>
          <w:fldChar w:fldCharType="separate"/>
        </w:r>
        <w:r w:rsidR="00917C9A">
          <w:rPr>
            <w:webHidden/>
          </w:rPr>
          <w:t>31</w:t>
        </w:r>
        <w:r>
          <w:rPr>
            <w:webHidden/>
          </w:rPr>
          <w:fldChar w:fldCharType="end"/>
        </w:r>
      </w:hyperlink>
    </w:p>
    <w:p w14:paraId="35A1A922" w14:textId="46B8A56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51" w:history="1">
        <w:r w:rsidRPr="004341FC">
          <w:rPr>
            <w:rStyle w:val="a3"/>
            <w:noProof/>
          </w:rPr>
          <w:t>СенатИнформ, 02.07.2026, С 1 сентября вводят налоговый вычет со взносов на долгосрочное страхование жизни</w:t>
        </w:r>
        <w:r>
          <w:rPr>
            <w:noProof/>
            <w:webHidden/>
          </w:rPr>
          <w:tab/>
        </w:r>
        <w:r>
          <w:rPr>
            <w:noProof/>
            <w:webHidden/>
          </w:rPr>
          <w:fldChar w:fldCharType="begin"/>
        </w:r>
        <w:r>
          <w:rPr>
            <w:noProof/>
            <w:webHidden/>
          </w:rPr>
          <w:instrText xml:space="preserve"> PAGEREF _Toc233961451 \h </w:instrText>
        </w:r>
        <w:r>
          <w:rPr>
            <w:noProof/>
            <w:webHidden/>
          </w:rPr>
        </w:r>
        <w:r>
          <w:rPr>
            <w:noProof/>
            <w:webHidden/>
          </w:rPr>
          <w:fldChar w:fldCharType="separate"/>
        </w:r>
        <w:r w:rsidR="00917C9A">
          <w:rPr>
            <w:noProof/>
            <w:webHidden/>
          </w:rPr>
          <w:t>33</w:t>
        </w:r>
        <w:r>
          <w:rPr>
            <w:noProof/>
            <w:webHidden/>
          </w:rPr>
          <w:fldChar w:fldCharType="end"/>
        </w:r>
      </w:hyperlink>
    </w:p>
    <w:p w14:paraId="15E25AF1" w14:textId="0A7965E4" w:rsidR="005C3733" w:rsidRDefault="005C3733">
      <w:pPr>
        <w:pStyle w:val="31"/>
        <w:rPr>
          <w:rFonts w:asciiTheme="minorHAnsi" w:eastAsiaTheme="minorEastAsia" w:hAnsiTheme="minorHAnsi" w:cstheme="minorBidi"/>
          <w:sz w:val="22"/>
          <w:szCs w:val="22"/>
        </w:rPr>
      </w:pPr>
      <w:hyperlink w:anchor="_Toc233961452" w:history="1">
        <w:r w:rsidRPr="004341FC">
          <w:rPr>
            <w:rStyle w:val="a3"/>
          </w:rPr>
          <w:t>С 1 сентября в России вводят налоговый вычет со взносов граждан по долгосрочным договорам добровольного страхования жизни. Эта мера направлена на стимулирование долгосрочных накоплений.</w:t>
        </w:r>
        <w:r>
          <w:rPr>
            <w:webHidden/>
          </w:rPr>
          <w:tab/>
        </w:r>
        <w:r>
          <w:rPr>
            <w:webHidden/>
          </w:rPr>
          <w:fldChar w:fldCharType="begin"/>
        </w:r>
        <w:r>
          <w:rPr>
            <w:webHidden/>
          </w:rPr>
          <w:instrText xml:space="preserve"> PAGEREF _Toc233961452 \h </w:instrText>
        </w:r>
        <w:r>
          <w:rPr>
            <w:webHidden/>
          </w:rPr>
        </w:r>
        <w:r>
          <w:rPr>
            <w:webHidden/>
          </w:rPr>
          <w:fldChar w:fldCharType="separate"/>
        </w:r>
        <w:r w:rsidR="00917C9A">
          <w:rPr>
            <w:webHidden/>
          </w:rPr>
          <w:t>33</w:t>
        </w:r>
        <w:r>
          <w:rPr>
            <w:webHidden/>
          </w:rPr>
          <w:fldChar w:fldCharType="end"/>
        </w:r>
      </w:hyperlink>
    </w:p>
    <w:p w14:paraId="27C77E02" w14:textId="23FD149F"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53" w:history="1">
        <w:r w:rsidRPr="004341FC">
          <w:rPr>
            <w:rStyle w:val="a3"/>
            <w:noProof/>
          </w:rPr>
          <w:t>РБК Life, 02.07.2026, В России появится новый налоговый вычет на долгосрочные сбережения</w:t>
        </w:r>
        <w:r>
          <w:rPr>
            <w:noProof/>
            <w:webHidden/>
          </w:rPr>
          <w:tab/>
        </w:r>
        <w:r>
          <w:rPr>
            <w:noProof/>
            <w:webHidden/>
          </w:rPr>
          <w:fldChar w:fldCharType="begin"/>
        </w:r>
        <w:r>
          <w:rPr>
            <w:noProof/>
            <w:webHidden/>
          </w:rPr>
          <w:instrText xml:space="preserve"> PAGEREF _Toc233961453 \h </w:instrText>
        </w:r>
        <w:r>
          <w:rPr>
            <w:noProof/>
            <w:webHidden/>
          </w:rPr>
        </w:r>
        <w:r>
          <w:rPr>
            <w:noProof/>
            <w:webHidden/>
          </w:rPr>
          <w:fldChar w:fldCharType="separate"/>
        </w:r>
        <w:r w:rsidR="00917C9A">
          <w:rPr>
            <w:noProof/>
            <w:webHidden/>
          </w:rPr>
          <w:t>34</w:t>
        </w:r>
        <w:r>
          <w:rPr>
            <w:noProof/>
            <w:webHidden/>
          </w:rPr>
          <w:fldChar w:fldCharType="end"/>
        </w:r>
      </w:hyperlink>
    </w:p>
    <w:p w14:paraId="2B39DDE2" w14:textId="6CB4C89A" w:rsidR="005C3733" w:rsidRDefault="005C3733">
      <w:pPr>
        <w:pStyle w:val="31"/>
        <w:rPr>
          <w:rFonts w:asciiTheme="minorHAnsi" w:eastAsiaTheme="minorEastAsia" w:hAnsiTheme="minorHAnsi" w:cstheme="minorBidi"/>
          <w:sz w:val="22"/>
          <w:szCs w:val="22"/>
        </w:rPr>
      </w:pPr>
      <w:hyperlink w:anchor="_Toc233961454" w:history="1">
        <w:r w:rsidRPr="004341FC">
          <w:rPr>
            <w:rStyle w:val="a3"/>
          </w:rPr>
          <w:t>С 1 сентября 2026 года в России появится налоговый вычет на долгосрочные сбережения по уплаченным страховым взносам по долгосрочным договорам добровольного страхования. Об этом говорится в поправках в Налоговый кодекс, принятых федеральным законом № 418-ФЗ.</w:t>
        </w:r>
        <w:r>
          <w:rPr>
            <w:webHidden/>
          </w:rPr>
          <w:tab/>
        </w:r>
        <w:r>
          <w:rPr>
            <w:webHidden/>
          </w:rPr>
          <w:fldChar w:fldCharType="begin"/>
        </w:r>
        <w:r>
          <w:rPr>
            <w:webHidden/>
          </w:rPr>
          <w:instrText xml:space="preserve"> PAGEREF _Toc233961454 \h </w:instrText>
        </w:r>
        <w:r>
          <w:rPr>
            <w:webHidden/>
          </w:rPr>
        </w:r>
        <w:r>
          <w:rPr>
            <w:webHidden/>
          </w:rPr>
          <w:fldChar w:fldCharType="separate"/>
        </w:r>
        <w:r w:rsidR="00917C9A">
          <w:rPr>
            <w:webHidden/>
          </w:rPr>
          <w:t>34</w:t>
        </w:r>
        <w:r>
          <w:rPr>
            <w:webHidden/>
          </w:rPr>
          <w:fldChar w:fldCharType="end"/>
        </w:r>
      </w:hyperlink>
    </w:p>
    <w:p w14:paraId="6601E1B2" w14:textId="576F0136"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55" w:history="1">
        <w:r w:rsidRPr="004341FC">
          <w:rPr>
            <w:rStyle w:val="a3"/>
            <w:noProof/>
          </w:rPr>
          <w:t>Pravda.ru, 02.07.2026, Оформили договор - получите деньги обратно: для россиян запускают новый налоговый вычет</w:t>
        </w:r>
        <w:r>
          <w:rPr>
            <w:noProof/>
            <w:webHidden/>
          </w:rPr>
          <w:tab/>
        </w:r>
        <w:r>
          <w:rPr>
            <w:noProof/>
            <w:webHidden/>
          </w:rPr>
          <w:fldChar w:fldCharType="begin"/>
        </w:r>
        <w:r>
          <w:rPr>
            <w:noProof/>
            <w:webHidden/>
          </w:rPr>
          <w:instrText xml:space="preserve"> PAGEREF _Toc233961455 \h </w:instrText>
        </w:r>
        <w:r>
          <w:rPr>
            <w:noProof/>
            <w:webHidden/>
          </w:rPr>
        </w:r>
        <w:r>
          <w:rPr>
            <w:noProof/>
            <w:webHidden/>
          </w:rPr>
          <w:fldChar w:fldCharType="separate"/>
        </w:r>
        <w:r w:rsidR="00917C9A">
          <w:rPr>
            <w:noProof/>
            <w:webHidden/>
          </w:rPr>
          <w:t>35</w:t>
        </w:r>
        <w:r>
          <w:rPr>
            <w:noProof/>
            <w:webHidden/>
          </w:rPr>
          <w:fldChar w:fldCharType="end"/>
        </w:r>
      </w:hyperlink>
    </w:p>
    <w:p w14:paraId="713C4526" w14:textId="68D1943D" w:rsidR="005C3733" w:rsidRDefault="005C3733">
      <w:pPr>
        <w:pStyle w:val="31"/>
        <w:rPr>
          <w:rFonts w:asciiTheme="minorHAnsi" w:eastAsiaTheme="minorEastAsia" w:hAnsiTheme="minorHAnsi" w:cstheme="minorBidi"/>
          <w:sz w:val="22"/>
          <w:szCs w:val="22"/>
        </w:rPr>
      </w:pPr>
      <w:hyperlink w:anchor="_Toc233961456" w:history="1">
        <w:r w:rsidRPr="004341FC">
          <w:rPr>
            <w:rStyle w:val="a3"/>
          </w:rPr>
          <w:t>Российские налогоплательщики получили новый инструмент для оптимизации личных финансов. С 1 сентября 2026 года вступают в силу законодательные изменения, позволяющие оформить налоговый вычет по договорам долгосрочных сбережений. Новация затронет соглашения добровольного страхования жизни, оформленные начиная с 1 января 2025 года. Государство фактически предлагает гражданам разделить финансовое бремя формирования будущих накоплений, возвращая часть уплаченного НДФЛ тем, кто готов играть «вдолгую».</w:t>
        </w:r>
        <w:r>
          <w:rPr>
            <w:webHidden/>
          </w:rPr>
          <w:tab/>
        </w:r>
        <w:r>
          <w:rPr>
            <w:webHidden/>
          </w:rPr>
          <w:fldChar w:fldCharType="begin"/>
        </w:r>
        <w:r>
          <w:rPr>
            <w:webHidden/>
          </w:rPr>
          <w:instrText xml:space="preserve"> PAGEREF _Toc233961456 \h </w:instrText>
        </w:r>
        <w:r>
          <w:rPr>
            <w:webHidden/>
          </w:rPr>
        </w:r>
        <w:r>
          <w:rPr>
            <w:webHidden/>
          </w:rPr>
          <w:fldChar w:fldCharType="separate"/>
        </w:r>
        <w:r w:rsidR="00917C9A">
          <w:rPr>
            <w:webHidden/>
          </w:rPr>
          <w:t>35</w:t>
        </w:r>
        <w:r>
          <w:rPr>
            <w:webHidden/>
          </w:rPr>
          <w:fldChar w:fldCharType="end"/>
        </w:r>
      </w:hyperlink>
    </w:p>
    <w:p w14:paraId="3035BAB1" w14:textId="2D12D7AF"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57" w:history="1">
        <w:r w:rsidRPr="004341FC">
          <w:rPr>
            <w:rStyle w:val="a3"/>
            <w:noProof/>
          </w:rPr>
          <w:t>Наша Версия, 02.07.2026, Россияне смогут получить новый налоговый вычет на долгосрочные сбережения</w:t>
        </w:r>
        <w:r>
          <w:rPr>
            <w:noProof/>
            <w:webHidden/>
          </w:rPr>
          <w:tab/>
        </w:r>
        <w:r>
          <w:rPr>
            <w:noProof/>
            <w:webHidden/>
          </w:rPr>
          <w:fldChar w:fldCharType="begin"/>
        </w:r>
        <w:r>
          <w:rPr>
            <w:noProof/>
            <w:webHidden/>
          </w:rPr>
          <w:instrText xml:space="preserve"> PAGEREF _Toc233961457 \h </w:instrText>
        </w:r>
        <w:r>
          <w:rPr>
            <w:noProof/>
            <w:webHidden/>
          </w:rPr>
        </w:r>
        <w:r>
          <w:rPr>
            <w:noProof/>
            <w:webHidden/>
          </w:rPr>
          <w:fldChar w:fldCharType="separate"/>
        </w:r>
        <w:r w:rsidR="00917C9A">
          <w:rPr>
            <w:noProof/>
            <w:webHidden/>
          </w:rPr>
          <w:t>37</w:t>
        </w:r>
        <w:r>
          <w:rPr>
            <w:noProof/>
            <w:webHidden/>
          </w:rPr>
          <w:fldChar w:fldCharType="end"/>
        </w:r>
      </w:hyperlink>
    </w:p>
    <w:p w14:paraId="1847E3C2" w14:textId="7986F71C" w:rsidR="005C3733" w:rsidRDefault="005C3733">
      <w:pPr>
        <w:pStyle w:val="31"/>
        <w:rPr>
          <w:rFonts w:asciiTheme="minorHAnsi" w:eastAsiaTheme="minorEastAsia" w:hAnsiTheme="minorHAnsi" w:cstheme="minorBidi"/>
          <w:sz w:val="22"/>
          <w:szCs w:val="22"/>
        </w:rPr>
      </w:pPr>
      <w:hyperlink w:anchor="_Toc233961458" w:history="1">
        <w:r w:rsidRPr="004341FC">
          <w:rPr>
            <w:rStyle w:val="a3"/>
          </w:rPr>
          <w:t>С 1 сентября 2026 года вступает в силу новый налоговый вычет на долгосрочные сбережения в рамках добровольного страхования жизни. Граждане смогут вернуть часть уплаченного налога на доходы физических лиц с суммы страховых взносов в пределах установленного лимита.</w:t>
        </w:r>
        <w:r>
          <w:rPr>
            <w:webHidden/>
          </w:rPr>
          <w:tab/>
        </w:r>
        <w:r>
          <w:rPr>
            <w:webHidden/>
          </w:rPr>
          <w:fldChar w:fldCharType="begin"/>
        </w:r>
        <w:r>
          <w:rPr>
            <w:webHidden/>
          </w:rPr>
          <w:instrText xml:space="preserve"> PAGEREF _Toc233961458 \h </w:instrText>
        </w:r>
        <w:r>
          <w:rPr>
            <w:webHidden/>
          </w:rPr>
        </w:r>
        <w:r>
          <w:rPr>
            <w:webHidden/>
          </w:rPr>
          <w:fldChar w:fldCharType="separate"/>
        </w:r>
        <w:r w:rsidR="00917C9A">
          <w:rPr>
            <w:webHidden/>
          </w:rPr>
          <w:t>37</w:t>
        </w:r>
        <w:r>
          <w:rPr>
            <w:webHidden/>
          </w:rPr>
          <w:fldChar w:fldCharType="end"/>
        </w:r>
      </w:hyperlink>
    </w:p>
    <w:p w14:paraId="18F93995" w14:textId="548C9F78"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59" w:history="1">
        <w:r w:rsidRPr="004341FC">
          <w:rPr>
            <w:rStyle w:val="a3"/>
            <w:noProof/>
          </w:rPr>
          <w:t>Царь-град ТВ, 02.07.2026, Налоговый вычет за долгосрочные накопления: кто сможет вернуть деньги с 1 сентября</w:t>
        </w:r>
        <w:r>
          <w:rPr>
            <w:noProof/>
            <w:webHidden/>
          </w:rPr>
          <w:tab/>
        </w:r>
        <w:r>
          <w:rPr>
            <w:noProof/>
            <w:webHidden/>
          </w:rPr>
          <w:fldChar w:fldCharType="begin"/>
        </w:r>
        <w:r>
          <w:rPr>
            <w:noProof/>
            <w:webHidden/>
          </w:rPr>
          <w:instrText xml:space="preserve"> PAGEREF _Toc233961459 \h </w:instrText>
        </w:r>
        <w:r>
          <w:rPr>
            <w:noProof/>
            <w:webHidden/>
          </w:rPr>
        </w:r>
        <w:r>
          <w:rPr>
            <w:noProof/>
            <w:webHidden/>
          </w:rPr>
          <w:fldChar w:fldCharType="separate"/>
        </w:r>
        <w:r w:rsidR="00917C9A">
          <w:rPr>
            <w:noProof/>
            <w:webHidden/>
          </w:rPr>
          <w:t>38</w:t>
        </w:r>
        <w:r>
          <w:rPr>
            <w:noProof/>
            <w:webHidden/>
          </w:rPr>
          <w:fldChar w:fldCharType="end"/>
        </w:r>
      </w:hyperlink>
    </w:p>
    <w:p w14:paraId="2C22D422" w14:textId="5DB20C62" w:rsidR="005C3733" w:rsidRDefault="005C3733">
      <w:pPr>
        <w:pStyle w:val="31"/>
        <w:rPr>
          <w:rFonts w:asciiTheme="minorHAnsi" w:eastAsiaTheme="minorEastAsia" w:hAnsiTheme="minorHAnsi" w:cstheme="minorBidi"/>
          <w:sz w:val="22"/>
          <w:szCs w:val="22"/>
        </w:rPr>
      </w:pPr>
      <w:hyperlink w:anchor="_Toc233961460" w:history="1">
        <w:r w:rsidRPr="004341FC">
          <w:rPr>
            <w:rStyle w:val="a3"/>
          </w:rPr>
          <w:t>С начала осени у граждан России появится новая возможность сэкономить на налогах. Минфин объявил: с 1 сентября 2026 года можно оформить возврат части уплаченного НДФЛ по взносам на долгосрочные сбережения. Разбираемся, кто попадает под новые правила и сколько денег получится вернуть.</w:t>
        </w:r>
        <w:r>
          <w:rPr>
            <w:webHidden/>
          </w:rPr>
          <w:tab/>
        </w:r>
        <w:r>
          <w:rPr>
            <w:webHidden/>
          </w:rPr>
          <w:fldChar w:fldCharType="begin"/>
        </w:r>
        <w:r>
          <w:rPr>
            <w:webHidden/>
          </w:rPr>
          <w:instrText xml:space="preserve"> PAGEREF _Toc233961460 \h </w:instrText>
        </w:r>
        <w:r>
          <w:rPr>
            <w:webHidden/>
          </w:rPr>
        </w:r>
        <w:r>
          <w:rPr>
            <w:webHidden/>
          </w:rPr>
          <w:fldChar w:fldCharType="separate"/>
        </w:r>
        <w:r w:rsidR="00917C9A">
          <w:rPr>
            <w:webHidden/>
          </w:rPr>
          <w:t>38</w:t>
        </w:r>
        <w:r>
          <w:rPr>
            <w:webHidden/>
          </w:rPr>
          <w:fldChar w:fldCharType="end"/>
        </w:r>
      </w:hyperlink>
    </w:p>
    <w:p w14:paraId="4F30EF5F" w14:textId="03E4FD2A"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61" w:history="1">
        <w:r w:rsidRPr="004341FC">
          <w:rPr>
            <w:rStyle w:val="a3"/>
            <w:noProof/>
          </w:rPr>
          <w:t>АБН 24, 02.07.2026, Пенсия своими руками: зачем государство платит за накопления</w:t>
        </w:r>
        <w:r>
          <w:rPr>
            <w:noProof/>
            <w:webHidden/>
          </w:rPr>
          <w:tab/>
        </w:r>
        <w:r>
          <w:rPr>
            <w:noProof/>
            <w:webHidden/>
          </w:rPr>
          <w:fldChar w:fldCharType="begin"/>
        </w:r>
        <w:r>
          <w:rPr>
            <w:noProof/>
            <w:webHidden/>
          </w:rPr>
          <w:instrText xml:space="preserve"> PAGEREF _Toc233961461 \h </w:instrText>
        </w:r>
        <w:r>
          <w:rPr>
            <w:noProof/>
            <w:webHidden/>
          </w:rPr>
        </w:r>
        <w:r>
          <w:rPr>
            <w:noProof/>
            <w:webHidden/>
          </w:rPr>
          <w:fldChar w:fldCharType="separate"/>
        </w:r>
        <w:r w:rsidR="00917C9A">
          <w:rPr>
            <w:noProof/>
            <w:webHidden/>
          </w:rPr>
          <w:t>39</w:t>
        </w:r>
        <w:r>
          <w:rPr>
            <w:noProof/>
            <w:webHidden/>
          </w:rPr>
          <w:fldChar w:fldCharType="end"/>
        </w:r>
      </w:hyperlink>
    </w:p>
    <w:p w14:paraId="235BF33E" w14:textId="22CFCF0D" w:rsidR="005C3733" w:rsidRDefault="005C3733">
      <w:pPr>
        <w:pStyle w:val="31"/>
        <w:rPr>
          <w:rFonts w:asciiTheme="minorHAnsi" w:eastAsiaTheme="minorEastAsia" w:hAnsiTheme="minorHAnsi" w:cstheme="minorBidi"/>
          <w:sz w:val="22"/>
          <w:szCs w:val="22"/>
        </w:rPr>
      </w:pPr>
      <w:hyperlink w:anchor="_Toc233961462" w:history="1">
        <w:r w:rsidRPr="004341FC">
          <w:rPr>
            <w:rStyle w:val="a3"/>
          </w:rPr>
          <w:t>Государство предлагает налоговые вычеты на долгосрочные сбережения, чтобы люди активнее копили и инвестировали на будущее. Действительно ли такие меры замотивируют граждан откладывать деньги, АБН24 узнало у руководителя бухгалтерской и юридической компании «Самитов Консалтинг» Марата Самитова.</w:t>
        </w:r>
        <w:r>
          <w:rPr>
            <w:webHidden/>
          </w:rPr>
          <w:tab/>
        </w:r>
        <w:r>
          <w:rPr>
            <w:webHidden/>
          </w:rPr>
          <w:fldChar w:fldCharType="begin"/>
        </w:r>
        <w:r>
          <w:rPr>
            <w:webHidden/>
          </w:rPr>
          <w:instrText xml:space="preserve"> PAGEREF _Toc233961462 \h </w:instrText>
        </w:r>
        <w:r>
          <w:rPr>
            <w:webHidden/>
          </w:rPr>
        </w:r>
        <w:r>
          <w:rPr>
            <w:webHidden/>
          </w:rPr>
          <w:fldChar w:fldCharType="separate"/>
        </w:r>
        <w:r w:rsidR="00917C9A">
          <w:rPr>
            <w:webHidden/>
          </w:rPr>
          <w:t>39</w:t>
        </w:r>
        <w:r>
          <w:rPr>
            <w:webHidden/>
          </w:rPr>
          <w:fldChar w:fldCharType="end"/>
        </w:r>
      </w:hyperlink>
    </w:p>
    <w:p w14:paraId="198F624C" w14:textId="4E3DFFBF"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63" w:history="1">
        <w:r w:rsidRPr="004341FC">
          <w:rPr>
            <w:rStyle w:val="a3"/>
            <w:noProof/>
          </w:rPr>
          <w:t>Свободный взгляд, 02.07.2026, Плюс 7 тысяч к пенсии: легкий шаг, который повысит ваши выплаты уже в этом году</w:t>
        </w:r>
        <w:r>
          <w:rPr>
            <w:noProof/>
            <w:webHidden/>
          </w:rPr>
          <w:tab/>
        </w:r>
        <w:r>
          <w:rPr>
            <w:noProof/>
            <w:webHidden/>
          </w:rPr>
          <w:fldChar w:fldCharType="begin"/>
        </w:r>
        <w:r>
          <w:rPr>
            <w:noProof/>
            <w:webHidden/>
          </w:rPr>
          <w:instrText xml:space="preserve"> PAGEREF _Toc233961463 \h </w:instrText>
        </w:r>
        <w:r>
          <w:rPr>
            <w:noProof/>
            <w:webHidden/>
          </w:rPr>
        </w:r>
        <w:r>
          <w:rPr>
            <w:noProof/>
            <w:webHidden/>
          </w:rPr>
          <w:fldChar w:fldCharType="separate"/>
        </w:r>
        <w:r w:rsidR="00917C9A">
          <w:rPr>
            <w:noProof/>
            <w:webHidden/>
          </w:rPr>
          <w:t>41</w:t>
        </w:r>
        <w:r>
          <w:rPr>
            <w:noProof/>
            <w:webHidden/>
          </w:rPr>
          <w:fldChar w:fldCharType="end"/>
        </w:r>
      </w:hyperlink>
    </w:p>
    <w:p w14:paraId="2CBAD01B" w14:textId="146341E3" w:rsidR="005C3733" w:rsidRDefault="005C3733">
      <w:pPr>
        <w:pStyle w:val="31"/>
        <w:rPr>
          <w:rFonts w:asciiTheme="minorHAnsi" w:eastAsiaTheme="minorEastAsia" w:hAnsiTheme="minorHAnsi" w:cstheme="minorBidi"/>
          <w:sz w:val="22"/>
          <w:szCs w:val="22"/>
        </w:rPr>
      </w:pPr>
      <w:hyperlink w:anchor="_Toc233961464" w:history="1">
        <w:r w:rsidRPr="004341FC">
          <w:rPr>
            <w:rStyle w:val="a3"/>
          </w:rPr>
          <w:t>Негосударственные пенсионные фонды (НПФ) представляют собой мощный инструмент для улучшения финансового положения пенсионеров. Согласно информации президента Национальной ассоциации НПФ Сергея Белякова, более 35 миллионов россиян формируют свою накопительную пенсию именно в НПФ, что почти сопоставимо с 37 миллионами, которые делают это через Социальный фонд России (СФР).</w:t>
        </w:r>
        <w:r>
          <w:rPr>
            <w:webHidden/>
          </w:rPr>
          <w:tab/>
        </w:r>
        <w:r>
          <w:rPr>
            <w:webHidden/>
          </w:rPr>
          <w:fldChar w:fldCharType="begin"/>
        </w:r>
        <w:r>
          <w:rPr>
            <w:webHidden/>
          </w:rPr>
          <w:instrText xml:space="preserve"> PAGEREF _Toc233961464 \h </w:instrText>
        </w:r>
        <w:r>
          <w:rPr>
            <w:webHidden/>
          </w:rPr>
        </w:r>
        <w:r>
          <w:rPr>
            <w:webHidden/>
          </w:rPr>
          <w:fldChar w:fldCharType="separate"/>
        </w:r>
        <w:r w:rsidR="00917C9A">
          <w:rPr>
            <w:webHidden/>
          </w:rPr>
          <w:t>41</w:t>
        </w:r>
        <w:r>
          <w:rPr>
            <w:webHidden/>
          </w:rPr>
          <w:fldChar w:fldCharType="end"/>
        </w:r>
      </w:hyperlink>
    </w:p>
    <w:p w14:paraId="15CE7520" w14:textId="3197BABA"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65" w:history="1">
        <w:r w:rsidRPr="004341FC">
          <w:rPr>
            <w:rStyle w:val="a3"/>
            <w:noProof/>
          </w:rPr>
          <w:t>Википедия страхования, 02.07.2026, Более половины россиян планируют работать после выхода на пенсию</w:t>
        </w:r>
        <w:r>
          <w:rPr>
            <w:noProof/>
            <w:webHidden/>
          </w:rPr>
          <w:tab/>
        </w:r>
        <w:r>
          <w:rPr>
            <w:noProof/>
            <w:webHidden/>
          </w:rPr>
          <w:fldChar w:fldCharType="begin"/>
        </w:r>
        <w:r>
          <w:rPr>
            <w:noProof/>
            <w:webHidden/>
          </w:rPr>
          <w:instrText xml:space="preserve"> PAGEREF _Toc233961465 \h </w:instrText>
        </w:r>
        <w:r>
          <w:rPr>
            <w:noProof/>
            <w:webHidden/>
          </w:rPr>
        </w:r>
        <w:r>
          <w:rPr>
            <w:noProof/>
            <w:webHidden/>
          </w:rPr>
          <w:fldChar w:fldCharType="separate"/>
        </w:r>
        <w:r w:rsidR="00917C9A">
          <w:rPr>
            <w:noProof/>
            <w:webHidden/>
          </w:rPr>
          <w:t>43</w:t>
        </w:r>
        <w:r>
          <w:rPr>
            <w:noProof/>
            <w:webHidden/>
          </w:rPr>
          <w:fldChar w:fldCharType="end"/>
        </w:r>
      </w:hyperlink>
    </w:p>
    <w:p w14:paraId="2C7013E2" w14:textId="3A53008C" w:rsidR="005C3733" w:rsidRDefault="005C3733">
      <w:pPr>
        <w:pStyle w:val="31"/>
        <w:rPr>
          <w:rFonts w:asciiTheme="minorHAnsi" w:eastAsiaTheme="minorEastAsia" w:hAnsiTheme="minorHAnsi" w:cstheme="minorBidi"/>
          <w:sz w:val="22"/>
          <w:szCs w:val="22"/>
        </w:rPr>
      </w:pPr>
      <w:hyperlink w:anchor="_Toc233961466" w:history="1">
        <w:r w:rsidRPr="004341FC">
          <w:rPr>
            <w:rStyle w:val="a3"/>
          </w:rPr>
          <w:t>Каждый шестой абсолютно уверен, что после достижения пенсионного возраста продолжит работать, 15% примут решение в зависимости от обстоятельств, столько же - планируют устроиться на неполный рабочий день, а 14% будут исходить из состояния здоровья. К таким выводам пришли аналитики Группы Ренессанс Страхование по результатам опроса 1275 работающих россиян до 60 лет из городов-миллионников.</w:t>
        </w:r>
        <w:r>
          <w:rPr>
            <w:webHidden/>
          </w:rPr>
          <w:tab/>
        </w:r>
        <w:r>
          <w:rPr>
            <w:webHidden/>
          </w:rPr>
          <w:fldChar w:fldCharType="begin"/>
        </w:r>
        <w:r>
          <w:rPr>
            <w:webHidden/>
          </w:rPr>
          <w:instrText xml:space="preserve"> PAGEREF _Toc233961466 \h </w:instrText>
        </w:r>
        <w:r>
          <w:rPr>
            <w:webHidden/>
          </w:rPr>
        </w:r>
        <w:r>
          <w:rPr>
            <w:webHidden/>
          </w:rPr>
          <w:fldChar w:fldCharType="separate"/>
        </w:r>
        <w:r w:rsidR="00917C9A">
          <w:rPr>
            <w:webHidden/>
          </w:rPr>
          <w:t>43</w:t>
        </w:r>
        <w:r>
          <w:rPr>
            <w:webHidden/>
          </w:rPr>
          <w:fldChar w:fldCharType="end"/>
        </w:r>
      </w:hyperlink>
    </w:p>
    <w:p w14:paraId="62B794F9" w14:textId="0DD56B8C"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467" w:history="1">
        <w:r w:rsidRPr="004341F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_Toc233961467 \h </w:instrText>
        </w:r>
        <w:r>
          <w:rPr>
            <w:noProof/>
            <w:webHidden/>
          </w:rPr>
        </w:r>
        <w:r>
          <w:rPr>
            <w:noProof/>
            <w:webHidden/>
          </w:rPr>
          <w:fldChar w:fldCharType="separate"/>
        </w:r>
        <w:r w:rsidR="00917C9A">
          <w:rPr>
            <w:noProof/>
            <w:webHidden/>
          </w:rPr>
          <w:t>44</w:t>
        </w:r>
        <w:r>
          <w:rPr>
            <w:noProof/>
            <w:webHidden/>
          </w:rPr>
          <w:fldChar w:fldCharType="end"/>
        </w:r>
      </w:hyperlink>
    </w:p>
    <w:p w14:paraId="37DB066C" w14:textId="39BF56A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68" w:history="1">
        <w:r w:rsidRPr="004341FC">
          <w:rPr>
            <w:rStyle w:val="a3"/>
            <w:noProof/>
          </w:rPr>
          <w:t>ДумаТВ, 02.07.2026, Нилов: период стажировки войдёт в срок пенсионного стажа</w:t>
        </w:r>
        <w:r>
          <w:rPr>
            <w:noProof/>
            <w:webHidden/>
          </w:rPr>
          <w:tab/>
        </w:r>
        <w:r>
          <w:rPr>
            <w:noProof/>
            <w:webHidden/>
          </w:rPr>
          <w:fldChar w:fldCharType="begin"/>
        </w:r>
        <w:r>
          <w:rPr>
            <w:noProof/>
            <w:webHidden/>
          </w:rPr>
          <w:instrText xml:space="preserve"> PAGEREF _Toc233961468 \h </w:instrText>
        </w:r>
        <w:r>
          <w:rPr>
            <w:noProof/>
            <w:webHidden/>
          </w:rPr>
        </w:r>
        <w:r>
          <w:rPr>
            <w:noProof/>
            <w:webHidden/>
          </w:rPr>
          <w:fldChar w:fldCharType="separate"/>
        </w:r>
        <w:r w:rsidR="00917C9A">
          <w:rPr>
            <w:noProof/>
            <w:webHidden/>
          </w:rPr>
          <w:t>44</w:t>
        </w:r>
        <w:r>
          <w:rPr>
            <w:noProof/>
            <w:webHidden/>
          </w:rPr>
          <w:fldChar w:fldCharType="end"/>
        </w:r>
      </w:hyperlink>
    </w:p>
    <w:p w14:paraId="689241A3" w14:textId="41DC92C7" w:rsidR="005C3733" w:rsidRDefault="005C3733">
      <w:pPr>
        <w:pStyle w:val="31"/>
        <w:rPr>
          <w:rFonts w:asciiTheme="minorHAnsi" w:eastAsiaTheme="minorEastAsia" w:hAnsiTheme="minorHAnsi" w:cstheme="minorBidi"/>
          <w:sz w:val="22"/>
          <w:szCs w:val="22"/>
        </w:rPr>
      </w:pPr>
      <w:hyperlink w:anchor="_Toc233961469" w:history="1">
        <w:r w:rsidRPr="004341FC">
          <w:rPr>
            <w:rStyle w:val="a3"/>
          </w:rPr>
          <w:t>Период стажировки, который предлагается официально закрепить в Трудовом кодексе РФ, будет засчитываться в срок страхового стажа для получения пенсии, рассказал "Дума ТВ"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_Toc233961469 \h </w:instrText>
        </w:r>
        <w:r>
          <w:rPr>
            <w:webHidden/>
          </w:rPr>
        </w:r>
        <w:r>
          <w:rPr>
            <w:webHidden/>
          </w:rPr>
          <w:fldChar w:fldCharType="separate"/>
        </w:r>
        <w:r w:rsidR="00917C9A">
          <w:rPr>
            <w:webHidden/>
          </w:rPr>
          <w:t>44</w:t>
        </w:r>
        <w:r>
          <w:rPr>
            <w:webHidden/>
          </w:rPr>
          <w:fldChar w:fldCharType="end"/>
        </w:r>
      </w:hyperlink>
    </w:p>
    <w:p w14:paraId="4DECF357" w14:textId="4BB400C8"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70" w:history="1">
        <w:r w:rsidRPr="004341FC">
          <w:rPr>
            <w:rStyle w:val="a3"/>
            <w:noProof/>
          </w:rPr>
          <w:t>Парламентская газета, 03.07.2026, Кому и на сколько повысят пенсию в июле</w:t>
        </w:r>
        <w:r>
          <w:rPr>
            <w:noProof/>
            <w:webHidden/>
          </w:rPr>
          <w:tab/>
        </w:r>
        <w:r>
          <w:rPr>
            <w:noProof/>
            <w:webHidden/>
          </w:rPr>
          <w:fldChar w:fldCharType="begin"/>
        </w:r>
        <w:r>
          <w:rPr>
            <w:noProof/>
            <w:webHidden/>
          </w:rPr>
          <w:instrText xml:space="preserve"> PAGEREF _Toc233961470 \h </w:instrText>
        </w:r>
        <w:r>
          <w:rPr>
            <w:noProof/>
            <w:webHidden/>
          </w:rPr>
        </w:r>
        <w:r>
          <w:rPr>
            <w:noProof/>
            <w:webHidden/>
          </w:rPr>
          <w:fldChar w:fldCharType="separate"/>
        </w:r>
        <w:r w:rsidR="00917C9A">
          <w:rPr>
            <w:noProof/>
            <w:webHidden/>
          </w:rPr>
          <w:t>45</w:t>
        </w:r>
        <w:r>
          <w:rPr>
            <w:noProof/>
            <w:webHidden/>
          </w:rPr>
          <w:fldChar w:fldCharType="end"/>
        </w:r>
      </w:hyperlink>
    </w:p>
    <w:p w14:paraId="16402461" w14:textId="2905E59F" w:rsidR="005C3733" w:rsidRDefault="005C3733">
      <w:pPr>
        <w:pStyle w:val="31"/>
        <w:rPr>
          <w:rFonts w:asciiTheme="minorHAnsi" w:eastAsiaTheme="minorEastAsia" w:hAnsiTheme="minorHAnsi" w:cstheme="minorBidi"/>
          <w:sz w:val="22"/>
          <w:szCs w:val="22"/>
        </w:rPr>
      </w:pPr>
      <w:hyperlink w:anchor="_Toc233961471" w:history="1">
        <w:r w:rsidRPr="004341FC">
          <w:rPr>
            <w:rStyle w:val="a3"/>
          </w:rPr>
          <w:t xml:space="preserve">Повышенную выплату в июле получат пенсионеры, которым в июне 2026 года исполнилось 80 лет, а также те, кому в июне впервые установили инвалидность </w:t>
        </w:r>
        <w:r w:rsidRPr="004341FC">
          <w:rPr>
            <w:rStyle w:val="a3"/>
            <w:lang w:val="en-US"/>
          </w:rPr>
          <w:t>I</w:t>
        </w:r>
        <w:r w:rsidRPr="004341FC">
          <w:rPr>
            <w:rStyle w:val="a3"/>
          </w:rPr>
          <w:t xml:space="preserve"> группы. Увеличение произойдет за счет удвоения фиксированной выплаты к страховой пенсии, пояснил «Парламентской газете»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_Toc233961471 \h </w:instrText>
        </w:r>
        <w:r>
          <w:rPr>
            <w:webHidden/>
          </w:rPr>
        </w:r>
        <w:r>
          <w:rPr>
            <w:webHidden/>
          </w:rPr>
          <w:fldChar w:fldCharType="separate"/>
        </w:r>
        <w:r w:rsidR="00917C9A">
          <w:rPr>
            <w:webHidden/>
          </w:rPr>
          <w:t>45</w:t>
        </w:r>
        <w:r>
          <w:rPr>
            <w:webHidden/>
          </w:rPr>
          <w:fldChar w:fldCharType="end"/>
        </w:r>
      </w:hyperlink>
    </w:p>
    <w:p w14:paraId="35C05390" w14:textId="50EB2D3E"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72" w:history="1">
        <w:r w:rsidRPr="004341FC">
          <w:rPr>
            <w:rStyle w:val="a3"/>
            <w:noProof/>
          </w:rPr>
          <w:t>РИА Новости, 02.07.2026, Соцфонд назвал категории россиян, которые могут досрочно выйти на пенсию</w:t>
        </w:r>
        <w:r>
          <w:rPr>
            <w:noProof/>
            <w:webHidden/>
          </w:rPr>
          <w:tab/>
        </w:r>
        <w:r>
          <w:rPr>
            <w:noProof/>
            <w:webHidden/>
          </w:rPr>
          <w:fldChar w:fldCharType="begin"/>
        </w:r>
        <w:r>
          <w:rPr>
            <w:noProof/>
            <w:webHidden/>
          </w:rPr>
          <w:instrText xml:space="preserve"> PAGEREF _Toc233961472 \h </w:instrText>
        </w:r>
        <w:r>
          <w:rPr>
            <w:noProof/>
            <w:webHidden/>
          </w:rPr>
        </w:r>
        <w:r>
          <w:rPr>
            <w:noProof/>
            <w:webHidden/>
          </w:rPr>
          <w:fldChar w:fldCharType="separate"/>
        </w:r>
        <w:r w:rsidR="00917C9A">
          <w:rPr>
            <w:noProof/>
            <w:webHidden/>
          </w:rPr>
          <w:t>46</w:t>
        </w:r>
        <w:r>
          <w:rPr>
            <w:noProof/>
            <w:webHidden/>
          </w:rPr>
          <w:fldChar w:fldCharType="end"/>
        </w:r>
      </w:hyperlink>
    </w:p>
    <w:p w14:paraId="2E52893D" w14:textId="76E46FE3" w:rsidR="005C3733" w:rsidRDefault="005C3733">
      <w:pPr>
        <w:pStyle w:val="31"/>
        <w:rPr>
          <w:rFonts w:asciiTheme="minorHAnsi" w:eastAsiaTheme="minorEastAsia" w:hAnsiTheme="minorHAnsi" w:cstheme="minorBidi"/>
          <w:sz w:val="22"/>
          <w:szCs w:val="22"/>
        </w:rPr>
      </w:pPr>
      <w:hyperlink w:anchor="_Toc233961473" w:history="1">
        <w:r w:rsidRPr="004341FC">
          <w:rPr>
            <w:rStyle w:val="a3"/>
          </w:rPr>
          <w:t>Многодетные матери, жители Крайнего Севера и приравненных к нему территорий, педагоги, медики и творческие работники имеют право на досрочный выход на пенсию, сообщили РИА Новости в Социальном фонде России.</w:t>
        </w:r>
        <w:r>
          <w:rPr>
            <w:webHidden/>
          </w:rPr>
          <w:tab/>
        </w:r>
        <w:r>
          <w:rPr>
            <w:webHidden/>
          </w:rPr>
          <w:fldChar w:fldCharType="begin"/>
        </w:r>
        <w:r>
          <w:rPr>
            <w:webHidden/>
          </w:rPr>
          <w:instrText xml:space="preserve"> PAGEREF _Toc233961473 \h </w:instrText>
        </w:r>
        <w:r>
          <w:rPr>
            <w:webHidden/>
          </w:rPr>
        </w:r>
        <w:r>
          <w:rPr>
            <w:webHidden/>
          </w:rPr>
          <w:fldChar w:fldCharType="separate"/>
        </w:r>
        <w:r w:rsidR="00917C9A">
          <w:rPr>
            <w:webHidden/>
          </w:rPr>
          <w:t>46</w:t>
        </w:r>
        <w:r>
          <w:rPr>
            <w:webHidden/>
          </w:rPr>
          <w:fldChar w:fldCharType="end"/>
        </w:r>
      </w:hyperlink>
    </w:p>
    <w:p w14:paraId="2F67BF67" w14:textId="43412DFA"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74" w:history="1">
        <w:r w:rsidRPr="004341FC">
          <w:rPr>
            <w:rStyle w:val="a3"/>
            <w:noProof/>
          </w:rPr>
          <w:t>RT, 02.07.2026, Россиянам рассказали, кто получит прибавку к пенсии с 1 августа</w:t>
        </w:r>
        <w:r>
          <w:rPr>
            <w:noProof/>
            <w:webHidden/>
          </w:rPr>
          <w:tab/>
        </w:r>
        <w:r>
          <w:rPr>
            <w:noProof/>
            <w:webHidden/>
          </w:rPr>
          <w:fldChar w:fldCharType="begin"/>
        </w:r>
        <w:r>
          <w:rPr>
            <w:noProof/>
            <w:webHidden/>
          </w:rPr>
          <w:instrText xml:space="preserve"> PAGEREF _Toc233961474 \h </w:instrText>
        </w:r>
        <w:r>
          <w:rPr>
            <w:noProof/>
            <w:webHidden/>
          </w:rPr>
        </w:r>
        <w:r>
          <w:rPr>
            <w:noProof/>
            <w:webHidden/>
          </w:rPr>
          <w:fldChar w:fldCharType="separate"/>
        </w:r>
        <w:r w:rsidR="00917C9A">
          <w:rPr>
            <w:noProof/>
            <w:webHidden/>
          </w:rPr>
          <w:t>46</w:t>
        </w:r>
        <w:r>
          <w:rPr>
            <w:noProof/>
            <w:webHidden/>
          </w:rPr>
          <w:fldChar w:fldCharType="end"/>
        </w:r>
      </w:hyperlink>
    </w:p>
    <w:p w14:paraId="3A26AEE1" w14:textId="71CCBFEB" w:rsidR="005C3733" w:rsidRDefault="005C3733">
      <w:pPr>
        <w:pStyle w:val="31"/>
        <w:rPr>
          <w:rFonts w:asciiTheme="minorHAnsi" w:eastAsiaTheme="minorEastAsia" w:hAnsiTheme="minorHAnsi" w:cstheme="minorBidi"/>
          <w:sz w:val="22"/>
          <w:szCs w:val="22"/>
        </w:rPr>
      </w:pPr>
      <w:hyperlink w:anchor="_Toc233961475" w:history="1">
        <w:r w:rsidRPr="004341FC">
          <w:rPr>
            <w:rStyle w:val="a3"/>
          </w:rPr>
          <w:t>Депутат Госдумы, член комитета Госдумы по малому и среднему предпринимательству Алексей Говырин (фракция «Единой России») рассказал RT, кто получит прибавку к пенсии с 1 августа и как узнать сумму заранее.</w:t>
        </w:r>
        <w:r>
          <w:rPr>
            <w:webHidden/>
          </w:rPr>
          <w:tab/>
        </w:r>
        <w:r>
          <w:rPr>
            <w:webHidden/>
          </w:rPr>
          <w:fldChar w:fldCharType="begin"/>
        </w:r>
        <w:r>
          <w:rPr>
            <w:webHidden/>
          </w:rPr>
          <w:instrText xml:space="preserve"> PAGEREF _Toc233961475 \h </w:instrText>
        </w:r>
        <w:r>
          <w:rPr>
            <w:webHidden/>
          </w:rPr>
        </w:r>
        <w:r>
          <w:rPr>
            <w:webHidden/>
          </w:rPr>
          <w:fldChar w:fldCharType="separate"/>
        </w:r>
        <w:r w:rsidR="00917C9A">
          <w:rPr>
            <w:webHidden/>
          </w:rPr>
          <w:t>46</w:t>
        </w:r>
        <w:r>
          <w:rPr>
            <w:webHidden/>
          </w:rPr>
          <w:fldChar w:fldCharType="end"/>
        </w:r>
      </w:hyperlink>
    </w:p>
    <w:p w14:paraId="790FCD1E" w14:textId="2867A1A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76" w:history="1">
        <w:r w:rsidRPr="004341FC">
          <w:rPr>
            <w:rStyle w:val="a3"/>
            <w:noProof/>
          </w:rPr>
          <w:t>ТАСС, 03.07.2026, Эксперт Балынин: самую высокую надбавку к пенсии получают жители Чукотки</w:t>
        </w:r>
        <w:r>
          <w:rPr>
            <w:noProof/>
            <w:webHidden/>
          </w:rPr>
          <w:tab/>
        </w:r>
        <w:r>
          <w:rPr>
            <w:noProof/>
            <w:webHidden/>
          </w:rPr>
          <w:fldChar w:fldCharType="begin"/>
        </w:r>
        <w:r>
          <w:rPr>
            <w:noProof/>
            <w:webHidden/>
          </w:rPr>
          <w:instrText xml:space="preserve"> PAGEREF _Toc233961476 \h </w:instrText>
        </w:r>
        <w:r>
          <w:rPr>
            <w:noProof/>
            <w:webHidden/>
          </w:rPr>
        </w:r>
        <w:r>
          <w:rPr>
            <w:noProof/>
            <w:webHidden/>
          </w:rPr>
          <w:fldChar w:fldCharType="separate"/>
        </w:r>
        <w:r w:rsidR="00917C9A">
          <w:rPr>
            <w:noProof/>
            <w:webHidden/>
          </w:rPr>
          <w:t>47</w:t>
        </w:r>
        <w:r>
          <w:rPr>
            <w:noProof/>
            <w:webHidden/>
          </w:rPr>
          <w:fldChar w:fldCharType="end"/>
        </w:r>
      </w:hyperlink>
    </w:p>
    <w:p w14:paraId="6E3D00DD" w14:textId="5575F746" w:rsidR="005C3733" w:rsidRDefault="005C3733">
      <w:pPr>
        <w:pStyle w:val="31"/>
        <w:rPr>
          <w:rFonts w:asciiTheme="minorHAnsi" w:eastAsiaTheme="minorEastAsia" w:hAnsiTheme="minorHAnsi" w:cstheme="minorBidi"/>
          <w:sz w:val="22"/>
          <w:szCs w:val="22"/>
        </w:rPr>
      </w:pPr>
      <w:hyperlink w:anchor="_Toc233961477" w:history="1">
        <w:r w:rsidRPr="004341FC">
          <w:rPr>
            <w:rStyle w:val="a3"/>
          </w:rPr>
          <w:t>Граждане, проживающие на Чукотке, получают самую высокую социальную надбавку к пенсии, так как там наиболее высокий прожиточный минимум. Об этом сообщил ТАСС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_Toc233961477 \h </w:instrText>
        </w:r>
        <w:r>
          <w:rPr>
            <w:webHidden/>
          </w:rPr>
        </w:r>
        <w:r>
          <w:rPr>
            <w:webHidden/>
          </w:rPr>
          <w:fldChar w:fldCharType="separate"/>
        </w:r>
        <w:r w:rsidR="00917C9A">
          <w:rPr>
            <w:webHidden/>
          </w:rPr>
          <w:t>47</w:t>
        </w:r>
        <w:r>
          <w:rPr>
            <w:webHidden/>
          </w:rPr>
          <w:fldChar w:fldCharType="end"/>
        </w:r>
      </w:hyperlink>
    </w:p>
    <w:p w14:paraId="35571FFD" w14:textId="6311174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78" w:history="1">
        <w:r w:rsidRPr="004341FC">
          <w:rPr>
            <w:rStyle w:val="a3"/>
            <w:noProof/>
          </w:rPr>
          <w:t>РИА Новости, 03.07.2026, Профессор назвал средний размер пенсии журналистов в России</w:t>
        </w:r>
        <w:r>
          <w:rPr>
            <w:noProof/>
            <w:webHidden/>
          </w:rPr>
          <w:tab/>
        </w:r>
        <w:r>
          <w:rPr>
            <w:noProof/>
            <w:webHidden/>
          </w:rPr>
          <w:fldChar w:fldCharType="begin"/>
        </w:r>
        <w:r>
          <w:rPr>
            <w:noProof/>
            <w:webHidden/>
          </w:rPr>
          <w:instrText xml:space="preserve"> PAGEREF _Toc233961478 \h </w:instrText>
        </w:r>
        <w:r>
          <w:rPr>
            <w:noProof/>
            <w:webHidden/>
          </w:rPr>
        </w:r>
        <w:r>
          <w:rPr>
            <w:noProof/>
            <w:webHidden/>
          </w:rPr>
          <w:fldChar w:fldCharType="separate"/>
        </w:r>
        <w:r w:rsidR="00917C9A">
          <w:rPr>
            <w:noProof/>
            <w:webHidden/>
          </w:rPr>
          <w:t>48</w:t>
        </w:r>
        <w:r>
          <w:rPr>
            <w:noProof/>
            <w:webHidden/>
          </w:rPr>
          <w:fldChar w:fldCharType="end"/>
        </w:r>
      </w:hyperlink>
    </w:p>
    <w:p w14:paraId="6A72F091" w14:textId="6BEF87D9" w:rsidR="005C3733" w:rsidRDefault="005C3733">
      <w:pPr>
        <w:pStyle w:val="31"/>
        <w:rPr>
          <w:rFonts w:asciiTheme="minorHAnsi" w:eastAsiaTheme="minorEastAsia" w:hAnsiTheme="minorHAnsi" w:cstheme="minorBidi"/>
          <w:sz w:val="22"/>
          <w:szCs w:val="22"/>
        </w:rPr>
      </w:pPr>
      <w:hyperlink w:anchor="_Toc233961479" w:history="1">
        <w:r w:rsidRPr="004341FC">
          <w:rPr>
            <w:rStyle w:val="a3"/>
          </w:rPr>
          <w:t>Средний размер пенсии журналистов в России составляет от 33 до 37 тысяч рублей в месяц, сообщил РИА Новости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_Toc233961479 \h </w:instrText>
        </w:r>
        <w:r>
          <w:rPr>
            <w:webHidden/>
          </w:rPr>
        </w:r>
        <w:r>
          <w:rPr>
            <w:webHidden/>
          </w:rPr>
          <w:fldChar w:fldCharType="separate"/>
        </w:r>
        <w:r w:rsidR="00917C9A">
          <w:rPr>
            <w:webHidden/>
          </w:rPr>
          <w:t>48</w:t>
        </w:r>
        <w:r>
          <w:rPr>
            <w:webHidden/>
          </w:rPr>
          <w:fldChar w:fldCharType="end"/>
        </w:r>
      </w:hyperlink>
    </w:p>
    <w:p w14:paraId="5683EBB4" w14:textId="0A2E6529"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80" w:history="1">
        <w:r w:rsidRPr="004341FC">
          <w:rPr>
            <w:rStyle w:val="a3"/>
            <w:noProof/>
          </w:rPr>
          <w:t>ТАСС, 03.07.2026, В ГД внесут законопроект о "бабушкиной зарплате" за уход за внуками</w:t>
        </w:r>
        <w:r>
          <w:rPr>
            <w:noProof/>
            <w:webHidden/>
          </w:rPr>
          <w:tab/>
        </w:r>
        <w:r>
          <w:rPr>
            <w:noProof/>
            <w:webHidden/>
          </w:rPr>
          <w:fldChar w:fldCharType="begin"/>
        </w:r>
        <w:r>
          <w:rPr>
            <w:noProof/>
            <w:webHidden/>
          </w:rPr>
          <w:instrText xml:space="preserve"> PAGEREF _Toc233961480 \h </w:instrText>
        </w:r>
        <w:r>
          <w:rPr>
            <w:noProof/>
            <w:webHidden/>
          </w:rPr>
        </w:r>
        <w:r>
          <w:rPr>
            <w:noProof/>
            <w:webHidden/>
          </w:rPr>
          <w:fldChar w:fldCharType="separate"/>
        </w:r>
        <w:r w:rsidR="00917C9A">
          <w:rPr>
            <w:noProof/>
            <w:webHidden/>
          </w:rPr>
          <w:t>48</w:t>
        </w:r>
        <w:r>
          <w:rPr>
            <w:noProof/>
            <w:webHidden/>
          </w:rPr>
          <w:fldChar w:fldCharType="end"/>
        </w:r>
      </w:hyperlink>
    </w:p>
    <w:p w14:paraId="1DF629FD" w14:textId="59BC53C2" w:rsidR="005C3733" w:rsidRDefault="005C3733">
      <w:pPr>
        <w:pStyle w:val="31"/>
        <w:rPr>
          <w:rFonts w:asciiTheme="minorHAnsi" w:eastAsiaTheme="minorEastAsia" w:hAnsiTheme="minorHAnsi" w:cstheme="minorBidi"/>
          <w:sz w:val="22"/>
          <w:szCs w:val="22"/>
        </w:rPr>
      </w:pPr>
      <w:hyperlink w:anchor="_Toc233961481" w:history="1">
        <w:r w:rsidRPr="004341FC">
          <w:rPr>
            <w:rStyle w:val="a3"/>
          </w:rPr>
          <w:t>Председатель партии "Справедливая Россия" Сергей Миронов внесет законопроект о "бабушкиной зарплате" - ежемесячной выплате для бабушек и дедушек, воспитывающих ребенка до трех лет. Текст законопроекта есть в распоряжении ТАСС.</w:t>
        </w:r>
        <w:r>
          <w:rPr>
            <w:webHidden/>
          </w:rPr>
          <w:tab/>
        </w:r>
        <w:r>
          <w:rPr>
            <w:webHidden/>
          </w:rPr>
          <w:fldChar w:fldCharType="begin"/>
        </w:r>
        <w:r>
          <w:rPr>
            <w:webHidden/>
          </w:rPr>
          <w:instrText xml:space="preserve"> PAGEREF _Toc233961481 \h </w:instrText>
        </w:r>
        <w:r>
          <w:rPr>
            <w:webHidden/>
          </w:rPr>
        </w:r>
        <w:r>
          <w:rPr>
            <w:webHidden/>
          </w:rPr>
          <w:fldChar w:fldCharType="separate"/>
        </w:r>
        <w:r w:rsidR="00917C9A">
          <w:rPr>
            <w:webHidden/>
          </w:rPr>
          <w:t>48</w:t>
        </w:r>
        <w:r>
          <w:rPr>
            <w:webHidden/>
          </w:rPr>
          <w:fldChar w:fldCharType="end"/>
        </w:r>
      </w:hyperlink>
    </w:p>
    <w:p w14:paraId="07B5A156" w14:textId="1CD643BB"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82" w:history="1">
        <w:r w:rsidRPr="004341FC">
          <w:rPr>
            <w:rStyle w:val="a3"/>
            <w:noProof/>
          </w:rPr>
          <w:t>Life.ru, 02.07.2026, В июле у ряда российских пенсионеров изменились правила получения надбавок</w:t>
        </w:r>
        <w:r>
          <w:rPr>
            <w:noProof/>
            <w:webHidden/>
          </w:rPr>
          <w:tab/>
        </w:r>
        <w:r>
          <w:rPr>
            <w:noProof/>
            <w:webHidden/>
          </w:rPr>
          <w:fldChar w:fldCharType="begin"/>
        </w:r>
        <w:r>
          <w:rPr>
            <w:noProof/>
            <w:webHidden/>
          </w:rPr>
          <w:instrText xml:space="preserve"> PAGEREF _Toc233961482 \h </w:instrText>
        </w:r>
        <w:r>
          <w:rPr>
            <w:noProof/>
            <w:webHidden/>
          </w:rPr>
        </w:r>
        <w:r>
          <w:rPr>
            <w:noProof/>
            <w:webHidden/>
          </w:rPr>
          <w:fldChar w:fldCharType="separate"/>
        </w:r>
        <w:r w:rsidR="00917C9A">
          <w:rPr>
            <w:noProof/>
            <w:webHidden/>
          </w:rPr>
          <w:t>49</w:t>
        </w:r>
        <w:r>
          <w:rPr>
            <w:noProof/>
            <w:webHidden/>
          </w:rPr>
          <w:fldChar w:fldCharType="end"/>
        </w:r>
      </w:hyperlink>
    </w:p>
    <w:p w14:paraId="5DFB0C39" w14:textId="56EF6838" w:rsidR="005C3733" w:rsidRDefault="005C3733">
      <w:pPr>
        <w:pStyle w:val="31"/>
        <w:rPr>
          <w:rFonts w:asciiTheme="minorHAnsi" w:eastAsiaTheme="minorEastAsia" w:hAnsiTheme="minorHAnsi" w:cstheme="minorBidi"/>
          <w:sz w:val="22"/>
          <w:szCs w:val="22"/>
        </w:rPr>
      </w:pPr>
      <w:hyperlink w:anchor="_Toc233961483" w:history="1">
        <w:r w:rsidRPr="004341FC">
          <w:rPr>
            <w:rStyle w:val="a3"/>
          </w:rPr>
          <w:t>С 1 июля для части пенсионеров Крайнего Севера упростились правила получения районной надбавки, рассказал член думского комитета по малому и среднему предпринимательству Алексей Говырин. По его словам, тем, кто получает пенсию на почте или с доставкой на дом, больше не нужно ежегодно подтверждать место проживания.</w:t>
        </w:r>
        <w:r>
          <w:rPr>
            <w:webHidden/>
          </w:rPr>
          <w:tab/>
        </w:r>
        <w:r>
          <w:rPr>
            <w:webHidden/>
          </w:rPr>
          <w:fldChar w:fldCharType="begin"/>
        </w:r>
        <w:r>
          <w:rPr>
            <w:webHidden/>
          </w:rPr>
          <w:instrText xml:space="preserve"> PAGEREF _Toc233961483 \h </w:instrText>
        </w:r>
        <w:r>
          <w:rPr>
            <w:webHidden/>
          </w:rPr>
        </w:r>
        <w:r>
          <w:rPr>
            <w:webHidden/>
          </w:rPr>
          <w:fldChar w:fldCharType="separate"/>
        </w:r>
        <w:r w:rsidR="00917C9A">
          <w:rPr>
            <w:webHidden/>
          </w:rPr>
          <w:t>49</w:t>
        </w:r>
        <w:r>
          <w:rPr>
            <w:webHidden/>
          </w:rPr>
          <w:fldChar w:fldCharType="end"/>
        </w:r>
      </w:hyperlink>
    </w:p>
    <w:p w14:paraId="0310D874" w14:textId="3307E78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84" w:history="1">
        <w:r w:rsidRPr="004341FC">
          <w:rPr>
            <w:rStyle w:val="a3"/>
            <w:noProof/>
          </w:rPr>
          <w:t>Общественная служба новостей, 02.07.2026, Пенсионерам в России расширили соцподдержку: изменения затронут доходы до 32 577 рублей</w:t>
        </w:r>
        <w:r>
          <w:rPr>
            <w:noProof/>
            <w:webHidden/>
          </w:rPr>
          <w:tab/>
        </w:r>
        <w:r>
          <w:rPr>
            <w:noProof/>
            <w:webHidden/>
          </w:rPr>
          <w:fldChar w:fldCharType="begin"/>
        </w:r>
        <w:r>
          <w:rPr>
            <w:noProof/>
            <w:webHidden/>
          </w:rPr>
          <w:instrText xml:space="preserve"> PAGEREF _Toc233961484 \h </w:instrText>
        </w:r>
        <w:r>
          <w:rPr>
            <w:noProof/>
            <w:webHidden/>
          </w:rPr>
        </w:r>
        <w:r>
          <w:rPr>
            <w:noProof/>
            <w:webHidden/>
          </w:rPr>
          <w:fldChar w:fldCharType="separate"/>
        </w:r>
        <w:r w:rsidR="00917C9A">
          <w:rPr>
            <w:noProof/>
            <w:webHidden/>
          </w:rPr>
          <w:t>49</w:t>
        </w:r>
        <w:r>
          <w:rPr>
            <w:noProof/>
            <w:webHidden/>
          </w:rPr>
          <w:fldChar w:fldCharType="end"/>
        </w:r>
      </w:hyperlink>
    </w:p>
    <w:p w14:paraId="384C8347" w14:textId="09A8E797" w:rsidR="005C3733" w:rsidRDefault="005C3733">
      <w:pPr>
        <w:pStyle w:val="31"/>
        <w:rPr>
          <w:rFonts w:asciiTheme="minorHAnsi" w:eastAsiaTheme="minorEastAsia" w:hAnsiTheme="minorHAnsi" w:cstheme="minorBidi"/>
          <w:sz w:val="22"/>
          <w:szCs w:val="22"/>
        </w:rPr>
      </w:pPr>
      <w:hyperlink w:anchor="_Toc233961485" w:history="1">
        <w:r w:rsidRPr="004341FC">
          <w:rPr>
            <w:rStyle w:val="a3"/>
          </w:rPr>
          <w:t>В 2026 году в России введен новый критерий, по которому пенсионеры могут быть отнесены к категории граждан с повышенной нуждаемостью в социальной поддержке. В нее автоматически включаются лица, чей совокупный ежемесячный доход не превышает 32 577 рублей.</w:t>
        </w:r>
        <w:r>
          <w:rPr>
            <w:webHidden/>
          </w:rPr>
          <w:tab/>
        </w:r>
        <w:r>
          <w:rPr>
            <w:webHidden/>
          </w:rPr>
          <w:fldChar w:fldCharType="begin"/>
        </w:r>
        <w:r>
          <w:rPr>
            <w:webHidden/>
          </w:rPr>
          <w:instrText xml:space="preserve"> PAGEREF _Toc233961485 \h </w:instrText>
        </w:r>
        <w:r>
          <w:rPr>
            <w:webHidden/>
          </w:rPr>
        </w:r>
        <w:r>
          <w:rPr>
            <w:webHidden/>
          </w:rPr>
          <w:fldChar w:fldCharType="separate"/>
        </w:r>
        <w:r w:rsidR="00917C9A">
          <w:rPr>
            <w:webHidden/>
          </w:rPr>
          <w:t>49</w:t>
        </w:r>
        <w:r>
          <w:rPr>
            <w:webHidden/>
          </w:rPr>
          <w:fldChar w:fldCharType="end"/>
        </w:r>
      </w:hyperlink>
    </w:p>
    <w:p w14:paraId="6A5509EB" w14:textId="5880BB2D"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86" w:history="1">
        <w:r w:rsidRPr="004341FC">
          <w:rPr>
            <w:rStyle w:val="a3"/>
            <w:noProof/>
          </w:rPr>
          <w:t>Общественная служба новостей, 02.07.2026, Не только Север: как выйти на пенсию досрочно</w:t>
        </w:r>
        <w:r>
          <w:rPr>
            <w:noProof/>
            <w:webHidden/>
          </w:rPr>
          <w:tab/>
        </w:r>
        <w:r>
          <w:rPr>
            <w:noProof/>
            <w:webHidden/>
          </w:rPr>
          <w:fldChar w:fldCharType="begin"/>
        </w:r>
        <w:r>
          <w:rPr>
            <w:noProof/>
            <w:webHidden/>
          </w:rPr>
          <w:instrText xml:space="preserve"> PAGEREF _Toc233961486 \h </w:instrText>
        </w:r>
        <w:r>
          <w:rPr>
            <w:noProof/>
            <w:webHidden/>
          </w:rPr>
        </w:r>
        <w:r>
          <w:rPr>
            <w:noProof/>
            <w:webHidden/>
          </w:rPr>
          <w:fldChar w:fldCharType="separate"/>
        </w:r>
        <w:r w:rsidR="00917C9A">
          <w:rPr>
            <w:noProof/>
            <w:webHidden/>
          </w:rPr>
          <w:t>50</w:t>
        </w:r>
        <w:r>
          <w:rPr>
            <w:noProof/>
            <w:webHidden/>
          </w:rPr>
          <w:fldChar w:fldCharType="end"/>
        </w:r>
      </w:hyperlink>
    </w:p>
    <w:p w14:paraId="5B6A6605" w14:textId="68371356" w:rsidR="005C3733" w:rsidRDefault="005C3733">
      <w:pPr>
        <w:pStyle w:val="31"/>
        <w:rPr>
          <w:rFonts w:asciiTheme="minorHAnsi" w:eastAsiaTheme="minorEastAsia" w:hAnsiTheme="minorHAnsi" w:cstheme="minorBidi"/>
          <w:sz w:val="22"/>
          <w:szCs w:val="22"/>
        </w:rPr>
      </w:pPr>
      <w:hyperlink w:anchor="_Toc233961487" w:history="1">
        <w:r w:rsidRPr="004341FC">
          <w:rPr>
            <w:rStyle w:val="a3"/>
          </w:rPr>
          <w:t>Получить страховую пенсию по старости раньше установленного законом возраста можно не только благодаря работе в неблагоприятных или тяжелых условиях. В российском законодательстве предусмотрено множество оснований для досрочного назначения пенсии - от проживания в загрязненных зонах до многодетности, длительного трудового стажа и работы в определенных профессиях.</w:t>
        </w:r>
        <w:r>
          <w:rPr>
            <w:webHidden/>
          </w:rPr>
          <w:tab/>
        </w:r>
        <w:r>
          <w:rPr>
            <w:webHidden/>
          </w:rPr>
          <w:fldChar w:fldCharType="begin"/>
        </w:r>
        <w:r>
          <w:rPr>
            <w:webHidden/>
          </w:rPr>
          <w:instrText xml:space="preserve"> PAGEREF _Toc233961487 \h </w:instrText>
        </w:r>
        <w:r>
          <w:rPr>
            <w:webHidden/>
          </w:rPr>
        </w:r>
        <w:r>
          <w:rPr>
            <w:webHidden/>
          </w:rPr>
          <w:fldChar w:fldCharType="separate"/>
        </w:r>
        <w:r w:rsidR="00917C9A">
          <w:rPr>
            <w:webHidden/>
          </w:rPr>
          <w:t>50</w:t>
        </w:r>
        <w:r>
          <w:rPr>
            <w:webHidden/>
          </w:rPr>
          <w:fldChar w:fldCharType="end"/>
        </w:r>
      </w:hyperlink>
    </w:p>
    <w:p w14:paraId="1BD8AC01" w14:textId="730F398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88" w:history="1">
        <w:r w:rsidRPr="004341FC">
          <w:rPr>
            <w:rStyle w:val="a3"/>
            <w:noProof/>
          </w:rPr>
          <w:t>Банки.ру, 02.07.2026, Кому положена социальная пенсия по старости в 2026 году и как ее быстро оформить</w:t>
        </w:r>
        <w:r>
          <w:rPr>
            <w:noProof/>
            <w:webHidden/>
          </w:rPr>
          <w:tab/>
        </w:r>
        <w:r>
          <w:rPr>
            <w:noProof/>
            <w:webHidden/>
          </w:rPr>
          <w:fldChar w:fldCharType="begin"/>
        </w:r>
        <w:r>
          <w:rPr>
            <w:noProof/>
            <w:webHidden/>
          </w:rPr>
          <w:instrText xml:space="preserve"> PAGEREF _Toc233961488 \h </w:instrText>
        </w:r>
        <w:r>
          <w:rPr>
            <w:noProof/>
            <w:webHidden/>
          </w:rPr>
        </w:r>
        <w:r>
          <w:rPr>
            <w:noProof/>
            <w:webHidden/>
          </w:rPr>
          <w:fldChar w:fldCharType="separate"/>
        </w:r>
        <w:r w:rsidR="00917C9A">
          <w:rPr>
            <w:noProof/>
            <w:webHidden/>
          </w:rPr>
          <w:t>53</w:t>
        </w:r>
        <w:r>
          <w:rPr>
            <w:noProof/>
            <w:webHidden/>
          </w:rPr>
          <w:fldChar w:fldCharType="end"/>
        </w:r>
      </w:hyperlink>
    </w:p>
    <w:p w14:paraId="624B6233" w14:textId="61157639" w:rsidR="005C3733" w:rsidRDefault="005C3733">
      <w:pPr>
        <w:pStyle w:val="31"/>
        <w:rPr>
          <w:rFonts w:asciiTheme="minorHAnsi" w:eastAsiaTheme="minorEastAsia" w:hAnsiTheme="minorHAnsi" w:cstheme="minorBidi"/>
          <w:sz w:val="22"/>
          <w:szCs w:val="22"/>
        </w:rPr>
      </w:pPr>
      <w:hyperlink w:anchor="_Toc233961489" w:history="1">
        <w:r w:rsidRPr="004341FC">
          <w:rPr>
            <w:rStyle w:val="a3"/>
          </w:rPr>
          <w:t>Когда речь заходит о пенсии по старости, большинство россиян подразумевает страховые выплаты, которые зависят от стажа и баллов. Однако в России есть и другой вариант поддержки пожилых людей - социальная пенсия по старости. В этом материале простым языком объясняем, что это за пенсия, чем она отличается от страховой и как ее оформить.</w:t>
        </w:r>
        <w:r>
          <w:rPr>
            <w:webHidden/>
          </w:rPr>
          <w:tab/>
        </w:r>
        <w:r>
          <w:rPr>
            <w:webHidden/>
          </w:rPr>
          <w:fldChar w:fldCharType="begin"/>
        </w:r>
        <w:r>
          <w:rPr>
            <w:webHidden/>
          </w:rPr>
          <w:instrText xml:space="preserve"> PAGEREF _Toc233961489 \h </w:instrText>
        </w:r>
        <w:r>
          <w:rPr>
            <w:webHidden/>
          </w:rPr>
        </w:r>
        <w:r>
          <w:rPr>
            <w:webHidden/>
          </w:rPr>
          <w:fldChar w:fldCharType="separate"/>
        </w:r>
        <w:r w:rsidR="00917C9A">
          <w:rPr>
            <w:webHidden/>
          </w:rPr>
          <w:t>53</w:t>
        </w:r>
        <w:r>
          <w:rPr>
            <w:webHidden/>
          </w:rPr>
          <w:fldChar w:fldCharType="end"/>
        </w:r>
      </w:hyperlink>
    </w:p>
    <w:p w14:paraId="01033571" w14:textId="3E79BB35"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90" w:history="1">
        <w:r w:rsidRPr="004341FC">
          <w:rPr>
            <w:rStyle w:val="a3"/>
            <w:noProof/>
          </w:rPr>
          <w:t>Мир новостей, 02.07.2026, В Госдуме предложили вернуть работающим пенсионерам долг по пенсиям</w:t>
        </w:r>
        <w:r>
          <w:rPr>
            <w:noProof/>
            <w:webHidden/>
          </w:rPr>
          <w:tab/>
        </w:r>
        <w:r>
          <w:rPr>
            <w:noProof/>
            <w:webHidden/>
          </w:rPr>
          <w:fldChar w:fldCharType="begin"/>
        </w:r>
        <w:r>
          <w:rPr>
            <w:noProof/>
            <w:webHidden/>
          </w:rPr>
          <w:instrText xml:space="preserve"> PAGEREF _Toc233961490 \h </w:instrText>
        </w:r>
        <w:r>
          <w:rPr>
            <w:noProof/>
            <w:webHidden/>
          </w:rPr>
        </w:r>
        <w:r>
          <w:rPr>
            <w:noProof/>
            <w:webHidden/>
          </w:rPr>
          <w:fldChar w:fldCharType="separate"/>
        </w:r>
        <w:r w:rsidR="00917C9A">
          <w:rPr>
            <w:noProof/>
            <w:webHidden/>
          </w:rPr>
          <w:t>55</w:t>
        </w:r>
        <w:r>
          <w:rPr>
            <w:noProof/>
            <w:webHidden/>
          </w:rPr>
          <w:fldChar w:fldCharType="end"/>
        </w:r>
      </w:hyperlink>
    </w:p>
    <w:p w14:paraId="7325EDA4" w14:textId="7965DC42" w:rsidR="005C3733" w:rsidRDefault="005C3733">
      <w:pPr>
        <w:pStyle w:val="31"/>
        <w:rPr>
          <w:rFonts w:asciiTheme="minorHAnsi" w:eastAsiaTheme="minorEastAsia" w:hAnsiTheme="minorHAnsi" w:cstheme="minorBidi"/>
          <w:sz w:val="22"/>
          <w:szCs w:val="22"/>
        </w:rPr>
      </w:pPr>
      <w:hyperlink w:anchor="_Toc233961491" w:history="1">
        <w:r w:rsidRPr="004341FC">
          <w:rPr>
            <w:rStyle w:val="a3"/>
          </w:rPr>
          <w:t>Лидер фракции «Справедливая Россия» Сергей Миронов заявил о необходимости компенсировать работающим пенсионерам средства, которые, по его оценке, они недополучили за годы приостановки индексации пенсий. В Госдуме предложили вернуть работающим пенсионерам долг по пенсиям</w:t>
        </w:r>
        <w:r>
          <w:rPr>
            <w:webHidden/>
          </w:rPr>
          <w:tab/>
        </w:r>
        <w:r>
          <w:rPr>
            <w:webHidden/>
          </w:rPr>
          <w:fldChar w:fldCharType="begin"/>
        </w:r>
        <w:r>
          <w:rPr>
            <w:webHidden/>
          </w:rPr>
          <w:instrText xml:space="preserve"> PAGEREF _Toc233961491 \h </w:instrText>
        </w:r>
        <w:r>
          <w:rPr>
            <w:webHidden/>
          </w:rPr>
        </w:r>
        <w:r>
          <w:rPr>
            <w:webHidden/>
          </w:rPr>
          <w:fldChar w:fldCharType="separate"/>
        </w:r>
        <w:r w:rsidR="00917C9A">
          <w:rPr>
            <w:webHidden/>
          </w:rPr>
          <w:t>55</w:t>
        </w:r>
        <w:r>
          <w:rPr>
            <w:webHidden/>
          </w:rPr>
          <w:fldChar w:fldCharType="end"/>
        </w:r>
      </w:hyperlink>
    </w:p>
    <w:p w14:paraId="111A9243" w14:textId="7FF2EE6B"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92" w:history="1">
        <w:r w:rsidRPr="004341FC">
          <w:rPr>
            <w:rStyle w:val="a3"/>
            <w:noProof/>
          </w:rPr>
          <w:t>АиФ, 02.07.2026, Какой минимальный размер страховой пенсии в 2026 году?</w:t>
        </w:r>
        <w:r>
          <w:rPr>
            <w:noProof/>
            <w:webHidden/>
          </w:rPr>
          <w:tab/>
        </w:r>
        <w:r>
          <w:rPr>
            <w:noProof/>
            <w:webHidden/>
          </w:rPr>
          <w:fldChar w:fldCharType="begin"/>
        </w:r>
        <w:r>
          <w:rPr>
            <w:noProof/>
            <w:webHidden/>
          </w:rPr>
          <w:instrText xml:space="preserve"> PAGEREF _Toc233961492 \h </w:instrText>
        </w:r>
        <w:r>
          <w:rPr>
            <w:noProof/>
            <w:webHidden/>
          </w:rPr>
        </w:r>
        <w:r>
          <w:rPr>
            <w:noProof/>
            <w:webHidden/>
          </w:rPr>
          <w:fldChar w:fldCharType="separate"/>
        </w:r>
        <w:r w:rsidR="00917C9A">
          <w:rPr>
            <w:noProof/>
            <w:webHidden/>
          </w:rPr>
          <w:t>56</w:t>
        </w:r>
        <w:r>
          <w:rPr>
            <w:noProof/>
            <w:webHidden/>
          </w:rPr>
          <w:fldChar w:fldCharType="end"/>
        </w:r>
      </w:hyperlink>
    </w:p>
    <w:p w14:paraId="4369BFB9" w14:textId="24D7F410" w:rsidR="005C3733" w:rsidRDefault="005C3733">
      <w:pPr>
        <w:pStyle w:val="31"/>
        <w:rPr>
          <w:rFonts w:asciiTheme="minorHAnsi" w:eastAsiaTheme="minorEastAsia" w:hAnsiTheme="minorHAnsi" w:cstheme="minorBidi"/>
          <w:sz w:val="22"/>
          <w:szCs w:val="22"/>
        </w:rPr>
      </w:pPr>
      <w:hyperlink w:anchor="_Toc233961493" w:history="1">
        <w:r w:rsidRPr="004341FC">
          <w:rPr>
            <w:rStyle w:val="a3"/>
          </w:rPr>
          <w:t>В этом году минимальный размер страховой пенсии россиян составит 14 287,49 рубля, что на 7,6% больше показателей 2025 года. Об этом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_Toc233961493 \h </w:instrText>
        </w:r>
        <w:r>
          <w:rPr>
            <w:webHidden/>
          </w:rPr>
        </w:r>
        <w:r>
          <w:rPr>
            <w:webHidden/>
          </w:rPr>
          <w:fldChar w:fldCharType="separate"/>
        </w:r>
        <w:r w:rsidR="00917C9A">
          <w:rPr>
            <w:webHidden/>
          </w:rPr>
          <w:t>56</w:t>
        </w:r>
        <w:r>
          <w:rPr>
            <w:webHidden/>
          </w:rPr>
          <w:fldChar w:fldCharType="end"/>
        </w:r>
      </w:hyperlink>
    </w:p>
    <w:p w14:paraId="4AECFC91" w14:textId="198608D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94" w:history="1">
        <w:r w:rsidRPr="004341FC">
          <w:rPr>
            <w:rStyle w:val="a3"/>
            <w:noProof/>
          </w:rPr>
          <w:t>Интересная Россия, 02.07.2026, Россияне все чаще планируют работать после выхода на пенсию: названы главные причины</w:t>
        </w:r>
        <w:r>
          <w:rPr>
            <w:noProof/>
            <w:webHidden/>
          </w:rPr>
          <w:tab/>
        </w:r>
        <w:r>
          <w:rPr>
            <w:noProof/>
            <w:webHidden/>
          </w:rPr>
          <w:fldChar w:fldCharType="begin"/>
        </w:r>
        <w:r>
          <w:rPr>
            <w:noProof/>
            <w:webHidden/>
          </w:rPr>
          <w:instrText xml:space="preserve"> PAGEREF _Toc233961494 \h </w:instrText>
        </w:r>
        <w:r>
          <w:rPr>
            <w:noProof/>
            <w:webHidden/>
          </w:rPr>
        </w:r>
        <w:r>
          <w:rPr>
            <w:noProof/>
            <w:webHidden/>
          </w:rPr>
          <w:fldChar w:fldCharType="separate"/>
        </w:r>
        <w:r w:rsidR="00917C9A">
          <w:rPr>
            <w:noProof/>
            <w:webHidden/>
          </w:rPr>
          <w:t>57</w:t>
        </w:r>
        <w:r>
          <w:rPr>
            <w:noProof/>
            <w:webHidden/>
          </w:rPr>
          <w:fldChar w:fldCharType="end"/>
        </w:r>
      </w:hyperlink>
    </w:p>
    <w:p w14:paraId="00A210C9" w14:textId="7F996DEA" w:rsidR="005C3733" w:rsidRDefault="005C3733">
      <w:pPr>
        <w:pStyle w:val="31"/>
        <w:rPr>
          <w:rFonts w:asciiTheme="minorHAnsi" w:eastAsiaTheme="minorEastAsia" w:hAnsiTheme="minorHAnsi" w:cstheme="minorBidi"/>
          <w:sz w:val="22"/>
          <w:szCs w:val="22"/>
        </w:rPr>
      </w:pPr>
      <w:hyperlink w:anchor="_Toc233961495" w:history="1">
        <w:r w:rsidRPr="004341FC">
          <w:rPr>
            <w:rStyle w:val="a3"/>
          </w:rPr>
          <w:t>Все больше россиян рассматривают пенсионный возраст не как завершение профессиональной карьеры, а как новый этап жизни, который можно совмещать с работой. Согласно результатам исследования, проведенного группой «Ренессанс Страхование», свыше половины работающих граждан младше 60 лет намерены продолжить трудовую деятельность после достижения пенсионного возраста.</w:t>
        </w:r>
        <w:r>
          <w:rPr>
            <w:webHidden/>
          </w:rPr>
          <w:tab/>
        </w:r>
        <w:r>
          <w:rPr>
            <w:webHidden/>
          </w:rPr>
          <w:fldChar w:fldCharType="begin"/>
        </w:r>
        <w:r>
          <w:rPr>
            <w:webHidden/>
          </w:rPr>
          <w:instrText xml:space="preserve"> PAGEREF _Toc233961495 \h </w:instrText>
        </w:r>
        <w:r>
          <w:rPr>
            <w:webHidden/>
          </w:rPr>
        </w:r>
        <w:r>
          <w:rPr>
            <w:webHidden/>
          </w:rPr>
          <w:fldChar w:fldCharType="separate"/>
        </w:r>
        <w:r w:rsidR="00917C9A">
          <w:rPr>
            <w:webHidden/>
          </w:rPr>
          <w:t>57</w:t>
        </w:r>
        <w:r>
          <w:rPr>
            <w:webHidden/>
          </w:rPr>
          <w:fldChar w:fldCharType="end"/>
        </w:r>
      </w:hyperlink>
    </w:p>
    <w:p w14:paraId="646A94C8" w14:textId="645FDE30"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96" w:history="1">
        <w:r w:rsidRPr="004341FC">
          <w:rPr>
            <w:rStyle w:val="a3"/>
            <w:noProof/>
          </w:rPr>
          <w:t>АБН24, 02.07.2026, Уйти нельзя остаться: почему россияне выбирают работу после пенсии</w:t>
        </w:r>
        <w:r>
          <w:rPr>
            <w:noProof/>
            <w:webHidden/>
          </w:rPr>
          <w:tab/>
        </w:r>
        <w:r>
          <w:rPr>
            <w:noProof/>
            <w:webHidden/>
          </w:rPr>
          <w:fldChar w:fldCharType="begin"/>
        </w:r>
        <w:r>
          <w:rPr>
            <w:noProof/>
            <w:webHidden/>
          </w:rPr>
          <w:instrText xml:space="preserve"> PAGEREF _Toc233961496 \h </w:instrText>
        </w:r>
        <w:r>
          <w:rPr>
            <w:noProof/>
            <w:webHidden/>
          </w:rPr>
        </w:r>
        <w:r>
          <w:rPr>
            <w:noProof/>
            <w:webHidden/>
          </w:rPr>
          <w:fldChar w:fldCharType="separate"/>
        </w:r>
        <w:r w:rsidR="00917C9A">
          <w:rPr>
            <w:noProof/>
            <w:webHidden/>
          </w:rPr>
          <w:t>59</w:t>
        </w:r>
        <w:r>
          <w:rPr>
            <w:noProof/>
            <w:webHidden/>
          </w:rPr>
          <w:fldChar w:fldCharType="end"/>
        </w:r>
      </w:hyperlink>
    </w:p>
    <w:p w14:paraId="67DAAB79" w14:textId="28822509" w:rsidR="005C3733" w:rsidRDefault="005C3733">
      <w:pPr>
        <w:pStyle w:val="31"/>
        <w:rPr>
          <w:rFonts w:asciiTheme="minorHAnsi" w:eastAsiaTheme="minorEastAsia" w:hAnsiTheme="minorHAnsi" w:cstheme="minorBidi"/>
          <w:sz w:val="22"/>
          <w:szCs w:val="22"/>
        </w:rPr>
      </w:pPr>
      <w:hyperlink w:anchor="_Toc233961497" w:history="1">
        <w:r w:rsidRPr="004341FC">
          <w:rPr>
            <w:rStyle w:val="a3"/>
          </w:rPr>
          <w:t>Более половины работающих россиян до 60 лет планируют продолжить трудовую деятельность после выхода на пенсию. С чем связана эта тенденция — с желанием оставаться активными или с недостаточным уровнем пенсионного обеспечения, АБН24 рассказал политолог Юрий Самонкин.</w:t>
        </w:r>
        <w:r>
          <w:rPr>
            <w:webHidden/>
          </w:rPr>
          <w:tab/>
        </w:r>
        <w:r>
          <w:rPr>
            <w:webHidden/>
          </w:rPr>
          <w:fldChar w:fldCharType="begin"/>
        </w:r>
        <w:r>
          <w:rPr>
            <w:webHidden/>
          </w:rPr>
          <w:instrText xml:space="preserve"> PAGEREF _Toc233961497 \h </w:instrText>
        </w:r>
        <w:r>
          <w:rPr>
            <w:webHidden/>
          </w:rPr>
        </w:r>
        <w:r>
          <w:rPr>
            <w:webHidden/>
          </w:rPr>
          <w:fldChar w:fldCharType="separate"/>
        </w:r>
        <w:r w:rsidR="00917C9A">
          <w:rPr>
            <w:webHidden/>
          </w:rPr>
          <w:t>59</w:t>
        </w:r>
        <w:r>
          <w:rPr>
            <w:webHidden/>
          </w:rPr>
          <w:fldChar w:fldCharType="end"/>
        </w:r>
      </w:hyperlink>
    </w:p>
    <w:p w14:paraId="4AF13F10" w14:textId="0914FA4E" w:rsidR="005C3733" w:rsidRDefault="005C3733">
      <w:pPr>
        <w:pStyle w:val="21"/>
        <w:tabs>
          <w:tab w:val="right" w:leader="dot" w:pos="9061"/>
        </w:tabs>
        <w:rPr>
          <w:rFonts w:asciiTheme="minorHAnsi" w:eastAsiaTheme="minorEastAsia" w:hAnsiTheme="minorHAnsi" w:cstheme="minorBidi"/>
          <w:noProof/>
          <w:sz w:val="22"/>
          <w:szCs w:val="22"/>
        </w:rPr>
      </w:pPr>
      <w:hyperlink w:anchor="_Toc233961498" w:history="1">
        <w:r w:rsidRPr="004341FC">
          <w:rPr>
            <w:rStyle w:val="a3"/>
            <w:noProof/>
          </w:rPr>
          <w:t>NRNews.ru, 02.07.2026, Пенсионная реформа 2.0: правда ли, что стаж поднимут до 30 лет, а взносы — до 25%</w:t>
        </w:r>
        <w:r>
          <w:rPr>
            <w:noProof/>
            <w:webHidden/>
          </w:rPr>
          <w:tab/>
        </w:r>
        <w:r>
          <w:rPr>
            <w:noProof/>
            <w:webHidden/>
          </w:rPr>
          <w:fldChar w:fldCharType="begin"/>
        </w:r>
        <w:r>
          <w:rPr>
            <w:noProof/>
            <w:webHidden/>
          </w:rPr>
          <w:instrText xml:space="preserve"> PAGEREF _Toc233961498 \h </w:instrText>
        </w:r>
        <w:r>
          <w:rPr>
            <w:noProof/>
            <w:webHidden/>
          </w:rPr>
        </w:r>
        <w:r>
          <w:rPr>
            <w:noProof/>
            <w:webHidden/>
          </w:rPr>
          <w:fldChar w:fldCharType="separate"/>
        </w:r>
        <w:r w:rsidR="00917C9A">
          <w:rPr>
            <w:noProof/>
            <w:webHidden/>
          </w:rPr>
          <w:t>60</w:t>
        </w:r>
        <w:r>
          <w:rPr>
            <w:noProof/>
            <w:webHidden/>
          </w:rPr>
          <w:fldChar w:fldCharType="end"/>
        </w:r>
      </w:hyperlink>
    </w:p>
    <w:p w14:paraId="240D1731" w14:textId="35EF5C4C" w:rsidR="005C3733" w:rsidRDefault="005C3733">
      <w:pPr>
        <w:pStyle w:val="31"/>
        <w:rPr>
          <w:rFonts w:asciiTheme="minorHAnsi" w:eastAsiaTheme="minorEastAsia" w:hAnsiTheme="minorHAnsi" w:cstheme="minorBidi"/>
          <w:sz w:val="22"/>
          <w:szCs w:val="22"/>
        </w:rPr>
      </w:pPr>
      <w:hyperlink w:anchor="_Toc233961499" w:history="1">
        <w:r w:rsidRPr="004341FC">
          <w:rPr>
            <w:rStyle w:val="a3"/>
          </w:rPr>
          <w:t>Пенсионная система России снова в центре внимания. В последние месяцы всё чаще звучат разговоры о так называемой «Пенсионной реформе 2.0»: повышение минимального стажа с 15 до 30 лет, увеличение страховых взносов для работодателей с 22% до 25%, отмена предельной базы для начисления взносов. Официально власти эти планы не подтверждали. Однако эксперты и аналитики считают, что такие меры могут стать неизбежными из-за демографических проблем и растущей нагрузки на пенсионную систему. Разбираемся, что обсуждают, насколько это реально и что делать обычным людям.</w:t>
        </w:r>
        <w:r>
          <w:rPr>
            <w:webHidden/>
          </w:rPr>
          <w:tab/>
        </w:r>
        <w:r>
          <w:rPr>
            <w:webHidden/>
          </w:rPr>
          <w:fldChar w:fldCharType="begin"/>
        </w:r>
        <w:r>
          <w:rPr>
            <w:webHidden/>
          </w:rPr>
          <w:instrText xml:space="preserve"> PAGEREF _Toc233961499 \h </w:instrText>
        </w:r>
        <w:r>
          <w:rPr>
            <w:webHidden/>
          </w:rPr>
        </w:r>
        <w:r>
          <w:rPr>
            <w:webHidden/>
          </w:rPr>
          <w:fldChar w:fldCharType="separate"/>
        </w:r>
        <w:r w:rsidR="00917C9A">
          <w:rPr>
            <w:webHidden/>
          </w:rPr>
          <w:t>60</w:t>
        </w:r>
        <w:r>
          <w:rPr>
            <w:webHidden/>
          </w:rPr>
          <w:fldChar w:fldCharType="end"/>
        </w:r>
      </w:hyperlink>
    </w:p>
    <w:p w14:paraId="253F6621" w14:textId="3C407BB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00" w:history="1">
        <w:r w:rsidRPr="004341FC">
          <w:rPr>
            <w:rStyle w:val="a3"/>
            <w:noProof/>
          </w:rPr>
          <w:t>Конкурент, 02.07.2026, Россиянам с малым стажем стоит поспешить с этим пенсионным решением</w:t>
        </w:r>
        <w:r>
          <w:rPr>
            <w:noProof/>
            <w:webHidden/>
          </w:rPr>
          <w:tab/>
        </w:r>
        <w:r>
          <w:rPr>
            <w:noProof/>
            <w:webHidden/>
          </w:rPr>
          <w:fldChar w:fldCharType="begin"/>
        </w:r>
        <w:r>
          <w:rPr>
            <w:noProof/>
            <w:webHidden/>
          </w:rPr>
          <w:instrText xml:space="preserve"> PAGEREF _Toc233961500 \h </w:instrText>
        </w:r>
        <w:r>
          <w:rPr>
            <w:noProof/>
            <w:webHidden/>
          </w:rPr>
        </w:r>
        <w:r>
          <w:rPr>
            <w:noProof/>
            <w:webHidden/>
          </w:rPr>
          <w:fldChar w:fldCharType="separate"/>
        </w:r>
        <w:r w:rsidR="00917C9A">
          <w:rPr>
            <w:noProof/>
            <w:webHidden/>
          </w:rPr>
          <w:t>62</w:t>
        </w:r>
        <w:r>
          <w:rPr>
            <w:noProof/>
            <w:webHidden/>
          </w:rPr>
          <w:fldChar w:fldCharType="end"/>
        </w:r>
      </w:hyperlink>
    </w:p>
    <w:p w14:paraId="0C3DC3BA" w14:textId="11C7722B" w:rsidR="005C3733" w:rsidRDefault="005C3733">
      <w:pPr>
        <w:pStyle w:val="31"/>
        <w:rPr>
          <w:rFonts w:asciiTheme="minorHAnsi" w:eastAsiaTheme="minorEastAsia" w:hAnsiTheme="minorHAnsi" w:cstheme="minorBidi"/>
          <w:sz w:val="22"/>
          <w:szCs w:val="22"/>
        </w:rPr>
      </w:pPr>
      <w:hyperlink w:anchor="_Toc233961501" w:history="1">
        <w:r w:rsidRPr="004341FC">
          <w:rPr>
            <w:rStyle w:val="a3"/>
          </w:rPr>
          <w:t>Алексей Денисов, вице-президент НАПФ, заявил, что возможность докупить пенсионные баллы и страховой стаж может стать решением для граждан России, у которых недостаточно пенсионных прав для оформления страховой пенсии по старости.</w:t>
        </w:r>
        <w:r>
          <w:rPr>
            <w:webHidden/>
          </w:rPr>
          <w:tab/>
        </w:r>
        <w:r>
          <w:rPr>
            <w:webHidden/>
          </w:rPr>
          <w:fldChar w:fldCharType="begin"/>
        </w:r>
        <w:r>
          <w:rPr>
            <w:webHidden/>
          </w:rPr>
          <w:instrText xml:space="preserve"> PAGEREF _Toc233961501 \h </w:instrText>
        </w:r>
        <w:r>
          <w:rPr>
            <w:webHidden/>
          </w:rPr>
        </w:r>
        <w:r>
          <w:rPr>
            <w:webHidden/>
          </w:rPr>
          <w:fldChar w:fldCharType="separate"/>
        </w:r>
        <w:r w:rsidR="00917C9A">
          <w:rPr>
            <w:webHidden/>
          </w:rPr>
          <w:t>62</w:t>
        </w:r>
        <w:r>
          <w:rPr>
            <w:webHidden/>
          </w:rPr>
          <w:fldChar w:fldCharType="end"/>
        </w:r>
      </w:hyperlink>
    </w:p>
    <w:p w14:paraId="388A71D7" w14:textId="0AC9E95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02" w:history="1">
        <w:r w:rsidRPr="004341FC">
          <w:rPr>
            <w:rStyle w:val="a3"/>
            <w:noProof/>
          </w:rPr>
          <w:t>Газета.ру, 02.07.2026, Экономист оценил идею сделать жилье главным направлением маткапитала</w:t>
        </w:r>
        <w:r>
          <w:rPr>
            <w:noProof/>
            <w:webHidden/>
          </w:rPr>
          <w:tab/>
        </w:r>
        <w:r>
          <w:rPr>
            <w:noProof/>
            <w:webHidden/>
          </w:rPr>
          <w:fldChar w:fldCharType="begin"/>
        </w:r>
        <w:r>
          <w:rPr>
            <w:noProof/>
            <w:webHidden/>
          </w:rPr>
          <w:instrText xml:space="preserve"> PAGEREF _Toc233961502 \h </w:instrText>
        </w:r>
        <w:r>
          <w:rPr>
            <w:noProof/>
            <w:webHidden/>
          </w:rPr>
        </w:r>
        <w:r>
          <w:rPr>
            <w:noProof/>
            <w:webHidden/>
          </w:rPr>
          <w:fldChar w:fldCharType="separate"/>
        </w:r>
        <w:r w:rsidR="00917C9A">
          <w:rPr>
            <w:noProof/>
            <w:webHidden/>
          </w:rPr>
          <w:t>63</w:t>
        </w:r>
        <w:r>
          <w:rPr>
            <w:noProof/>
            <w:webHidden/>
          </w:rPr>
          <w:fldChar w:fldCharType="end"/>
        </w:r>
      </w:hyperlink>
    </w:p>
    <w:p w14:paraId="323E1295" w14:textId="07041660" w:rsidR="005C3733" w:rsidRDefault="005C3733">
      <w:pPr>
        <w:pStyle w:val="31"/>
        <w:rPr>
          <w:rFonts w:asciiTheme="minorHAnsi" w:eastAsiaTheme="minorEastAsia" w:hAnsiTheme="minorHAnsi" w:cstheme="minorBidi"/>
          <w:sz w:val="22"/>
          <w:szCs w:val="22"/>
        </w:rPr>
      </w:pPr>
      <w:hyperlink w:anchor="_Toc233961503" w:history="1">
        <w:r w:rsidRPr="004341FC">
          <w:rPr>
            <w:rStyle w:val="a3"/>
          </w:rPr>
          <w:t>Предложение сделать улучшение жилищных условий основным направлением использования материнского капитала может помочь семьям, планирующим покупку жилья, но одновременно ограничит возможности тех, кто рассчитывал потратить средства на образование детей или текущие расходы. Об этом «Газете.Ru» рассказал кандидат экономических наук, директор по аналитике Инго Банка Василий Кутьин.</w:t>
        </w:r>
        <w:r>
          <w:rPr>
            <w:webHidden/>
          </w:rPr>
          <w:tab/>
        </w:r>
        <w:r>
          <w:rPr>
            <w:webHidden/>
          </w:rPr>
          <w:fldChar w:fldCharType="begin"/>
        </w:r>
        <w:r>
          <w:rPr>
            <w:webHidden/>
          </w:rPr>
          <w:instrText xml:space="preserve"> PAGEREF _Toc233961503 \h </w:instrText>
        </w:r>
        <w:r>
          <w:rPr>
            <w:webHidden/>
          </w:rPr>
        </w:r>
        <w:r>
          <w:rPr>
            <w:webHidden/>
          </w:rPr>
          <w:fldChar w:fldCharType="separate"/>
        </w:r>
        <w:r w:rsidR="00917C9A">
          <w:rPr>
            <w:webHidden/>
          </w:rPr>
          <w:t>63</w:t>
        </w:r>
        <w:r>
          <w:rPr>
            <w:webHidden/>
          </w:rPr>
          <w:fldChar w:fldCharType="end"/>
        </w:r>
      </w:hyperlink>
    </w:p>
    <w:p w14:paraId="125BB0EE" w14:textId="67416E0A"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04" w:history="1">
        <w:r w:rsidRPr="004341FC">
          <w:rPr>
            <w:rStyle w:val="a3"/>
            <w:noProof/>
          </w:rPr>
          <w:t>Бриф24, 02.07.2026, Эксперты объяснили, что влияет на пенсионный стаж</w:t>
        </w:r>
        <w:r>
          <w:rPr>
            <w:noProof/>
            <w:webHidden/>
          </w:rPr>
          <w:tab/>
        </w:r>
        <w:r>
          <w:rPr>
            <w:noProof/>
            <w:webHidden/>
          </w:rPr>
          <w:fldChar w:fldCharType="begin"/>
        </w:r>
        <w:r>
          <w:rPr>
            <w:noProof/>
            <w:webHidden/>
          </w:rPr>
          <w:instrText xml:space="preserve"> PAGEREF _Toc233961504 \h </w:instrText>
        </w:r>
        <w:r>
          <w:rPr>
            <w:noProof/>
            <w:webHidden/>
          </w:rPr>
        </w:r>
        <w:r>
          <w:rPr>
            <w:noProof/>
            <w:webHidden/>
          </w:rPr>
          <w:fldChar w:fldCharType="separate"/>
        </w:r>
        <w:r w:rsidR="00917C9A">
          <w:rPr>
            <w:noProof/>
            <w:webHidden/>
          </w:rPr>
          <w:t>64</w:t>
        </w:r>
        <w:r>
          <w:rPr>
            <w:noProof/>
            <w:webHidden/>
          </w:rPr>
          <w:fldChar w:fldCharType="end"/>
        </w:r>
      </w:hyperlink>
    </w:p>
    <w:p w14:paraId="629F42EC" w14:textId="08BDE5F8" w:rsidR="005C3733" w:rsidRDefault="005C3733">
      <w:pPr>
        <w:pStyle w:val="31"/>
        <w:rPr>
          <w:rFonts w:asciiTheme="minorHAnsi" w:eastAsiaTheme="minorEastAsia" w:hAnsiTheme="minorHAnsi" w:cstheme="minorBidi"/>
          <w:sz w:val="22"/>
          <w:szCs w:val="22"/>
        </w:rPr>
      </w:pPr>
      <w:hyperlink w:anchor="_Toc233961505" w:history="1">
        <w:r w:rsidRPr="004341FC">
          <w:rPr>
            <w:rStyle w:val="a3"/>
          </w:rPr>
          <w:t>В последние дни вокруг пенсионного стажа усилилось беспокойство: в информационном поле появились сообщения о якобы «сгорающих» годах работы и изменениях в правилах учета стажа. На этом фоне люди пытаются разобраться, какие периоды действительно засчитываются при назначении пенсии.</w:t>
        </w:r>
        <w:r>
          <w:rPr>
            <w:webHidden/>
          </w:rPr>
          <w:tab/>
        </w:r>
        <w:r>
          <w:rPr>
            <w:webHidden/>
          </w:rPr>
          <w:fldChar w:fldCharType="begin"/>
        </w:r>
        <w:r>
          <w:rPr>
            <w:webHidden/>
          </w:rPr>
          <w:instrText xml:space="preserve"> PAGEREF _Toc233961505 \h </w:instrText>
        </w:r>
        <w:r>
          <w:rPr>
            <w:webHidden/>
          </w:rPr>
        </w:r>
        <w:r>
          <w:rPr>
            <w:webHidden/>
          </w:rPr>
          <w:fldChar w:fldCharType="separate"/>
        </w:r>
        <w:r w:rsidR="00917C9A">
          <w:rPr>
            <w:webHidden/>
          </w:rPr>
          <w:t>64</w:t>
        </w:r>
        <w:r>
          <w:rPr>
            <w:webHidden/>
          </w:rPr>
          <w:fldChar w:fldCharType="end"/>
        </w:r>
      </w:hyperlink>
    </w:p>
    <w:p w14:paraId="12D734E0" w14:textId="4ECFF659"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06" w:history="1">
        <w:r w:rsidRPr="004341FC">
          <w:rPr>
            <w:rStyle w:val="a3"/>
            <w:noProof/>
          </w:rPr>
          <w:t>Бриф24, 02.07.2026, Двойная пенсия в июле: эксперты рассказали, кто получит доплату</w:t>
        </w:r>
        <w:r>
          <w:rPr>
            <w:noProof/>
            <w:webHidden/>
          </w:rPr>
          <w:tab/>
        </w:r>
        <w:r>
          <w:rPr>
            <w:noProof/>
            <w:webHidden/>
          </w:rPr>
          <w:fldChar w:fldCharType="begin"/>
        </w:r>
        <w:r>
          <w:rPr>
            <w:noProof/>
            <w:webHidden/>
          </w:rPr>
          <w:instrText xml:space="preserve"> PAGEREF _Toc233961506 \h </w:instrText>
        </w:r>
        <w:r>
          <w:rPr>
            <w:noProof/>
            <w:webHidden/>
          </w:rPr>
        </w:r>
        <w:r>
          <w:rPr>
            <w:noProof/>
            <w:webHidden/>
          </w:rPr>
          <w:fldChar w:fldCharType="separate"/>
        </w:r>
        <w:r w:rsidR="00917C9A">
          <w:rPr>
            <w:noProof/>
            <w:webHidden/>
          </w:rPr>
          <w:t>65</w:t>
        </w:r>
        <w:r>
          <w:rPr>
            <w:noProof/>
            <w:webHidden/>
          </w:rPr>
          <w:fldChar w:fldCharType="end"/>
        </w:r>
      </w:hyperlink>
    </w:p>
    <w:p w14:paraId="65142062" w14:textId="4916113F" w:rsidR="005C3733" w:rsidRDefault="005C3733">
      <w:pPr>
        <w:pStyle w:val="31"/>
        <w:rPr>
          <w:rFonts w:asciiTheme="minorHAnsi" w:eastAsiaTheme="minorEastAsia" w:hAnsiTheme="minorHAnsi" w:cstheme="minorBidi"/>
          <w:sz w:val="22"/>
          <w:szCs w:val="22"/>
        </w:rPr>
      </w:pPr>
      <w:hyperlink w:anchor="_Toc233961507" w:history="1">
        <w:r w:rsidRPr="004341FC">
          <w:rPr>
            <w:rStyle w:val="a3"/>
          </w:rPr>
          <w:t>Часть российских пенсионеров в июле сможет получить сразу две выплаты. Речь идет о гражданах, которым в этот период будет назначена новая пенсия либо проведен перерасчет уже установленных пенсионных начислений. Об этом сообщило издание PRIMPRESS.</w:t>
        </w:r>
        <w:r>
          <w:rPr>
            <w:webHidden/>
          </w:rPr>
          <w:tab/>
        </w:r>
        <w:r>
          <w:rPr>
            <w:webHidden/>
          </w:rPr>
          <w:fldChar w:fldCharType="begin"/>
        </w:r>
        <w:r>
          <w:rPr>
            <w:webHidden/>
          </w:rPr>
          <w:instrText xml:space="preserve"> PAGEREF _Toc233961507 \h </w:instrText>
        </w:r>
        <w:r>
          <w:rPr>
            <w:webHidden/>
          </w:rPr>
        </w:r>
        <w:r>
          <w:rPr>
            <w:webHidden/>
          </w:rPr>
          <w:fldChar w:fldCharType="separate"/>
        </w:r>
        <w:r w:rsidR="00917C9A">
          <w:rPr>
            <w:webHidden/>
          </w:rPr>
          <w:t>65</w:t>
        </w:r>
        <w:r>
          <w:rPr>
            <w:webHidden/>
          </w:rPr>
          <w:fldChar w:fldCharType="end"/>
        </w:r>
      </w:hyperlink>
    </w:p>
    <w:p w14:paraId="502B337B" w14:textId="1ACDC6E3"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08" w:history="1">
        <w:r w:rsidRPr="004341FC">
          <w:rPr>
            <w:rStyle w:val="a3"/>
            <w:noProof/>
          </w:rPr>
          <w:t>Инфо 24, 02.07.2026, Что изменится для пенсионеров с 1 июля и когда ждать пенсию в июле-2026</w:t>
        </w:r>
        <w:r>
          <w:rPr>
            <w:noProof/>
            <w:webHidden/>
          </w:rPr>
          <w:tab/>
        </w:r>
        <w:r>
          <w:rPr>
            <w:noProof/>
            <w:webHidden/>
          </w:rPr>
          <w:fldChar w:fldCharType="begin"/>
        </w:r>
        <w:r>
          <w:rPr>
            <w:noProof/>
            <w:webHidden/>
          </w:rPr>
          <w:instrText xml:space="preserve"> PAGEREF _Toc233961508 \h </w:instrText>
        </w:r>
        <w:r>
          <w:rPr>
            <w:noProof/>
            <w:webHidden/>
          </w:rPr>
        </w:r>
        <w:r>
          <w:rPr>
            <w:noProof/>
            <w:webHidden/>
          </w:rPr>
          <w:fldChar w:fldCharType="separate"/>
        </w:r>
        <w:r w:rsidR="00917C9A">
          <w:rPr>
            <w:noProof/>
            <w:webHidden/>
          </w:rPr>
          <w:t>66</w:t>
        </w:r>
        <w:r>
          <w:rPr>
            <w:noProof/>
            <w:webHidden/>
          </w:rPr>
          <w:fldChar w:fldCharType="end"/>
        </w:r>
      </w:hyperlink>
    </w:p>
    <w:p w14:paraId="2462D465" w14:textId="1BBE5877" w:rsidR="005C3733" w:rsidRDefault="005C3733">
      <w:pPr>
        <w:pStyle w:val="31"/>
        <w:rPr>
          <w:rFonts w:asciiTheme="minorHAnsi" w:eastAsiaTheme="minorEastAsia" w:hAnsiTheme="minorHAnsi" w:cstheme="minorBidi"/>
          <w:sz w:val="22"/>
          <w:szCs w:val="22"/>
        </w:rPr>
      </w:pPr>
      <w:hyperlink w:anchor="_Toc233961509" w:history="1">
        <w:r w:rsidRPr="004341FC">
          <w:rPr>
            <w:rStyle w:val="a3"/>
          </w:rPr>
          <w:t>В июле российских пенсионеров ожидает ряд законодательных новаций, однако спешим развеять главный миф: с 1 июля всеобщего повышения пенсионных выплат для всех категорий пожилых граждан не произойдет. Тем не менее, это вовсе не означает затишья в социальной сфере - прибавки все же будут, но они носят адресный характер и полагаются исключительно тем, кто соответствует определенным критериям.</w:t>
        </w:r>
        <w:r>
          <w:rPr>
            <w:webHidden/>
          </w:rPr>
          <w:tab/>
        </w:r>
        <w:r>
          <w:rPr>
            <w:webHidden/>
          </w:rPr>
          <w:fldChar w:fldCharType="begin"/>
        </w:r>
        <w:r>
          <w:rPr>
            <w:webHidden/>
          </w:rPr>
          <w:instrText xml:space="preserve"> PAGEREF _Toc233961509 \h </w:instrText>
        </w:r>
        <w:r>
          <w:rPr>
            <w:webHidden/>
          </w:rPr>
        </w:r>
        <w:r>
          <w:rPr>
            <w:webHidden/>
          </w:rPr>
          <w:fldChar w:fldCharType="separate"/>
        </w:r>
        <w:r w:rsidR="00917C9A">
          <w:rPr>
            <w:webHidden/>
          </w:rPr>
          <w:t>66</w:t>
        </w:r>
        <w:r>
          <w:rPr>
            <w:webHidden/>
          </w:rPr>
          <w:fldChar w:fldCharType="end"/>
        </w:r>
      </w:hyperlink>
    </w:p>
    <w:p w14:paraId="7E7AF0F1" w14:textId="77F98D78"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510" w:history="1">
        <w:r w:rsidRPr="004341FC">
          <w:rPr>
            <w:rStyle w:val="a3"/>
            <w:noProof/>
          </w:rPr>
          <w:t>Региональные СМИ</w:t>
        </w:r>
        <w:r>
          <w:rPr>
            <w:noProof/>
            <w:webHidden/>
          </w:rPr>
          <w:tab/>
        </w:r>
        <w:r>
          <w:rPr>
            <w:noProof/>
            <w:webHidden/>
          </w:rPr>
          <w:fldChar w:fldCharType="begin"/>
        </w:r>
        <w:r>
          <w:rPr>
            <w:noProof/>
            <w:webHidden/>
          </w:rPr>
          <w:instrText xml:space="preserve"> PAGEREF _Toc233961510 \h </w:instrText>
        </w:r>
        <w:r>
          <w:rPr>
            <w:noProof/>
            <w:webHidden/>
          </w:rPr>
        </w:r>
        <w:r>
          <w:rPr>
            <w:noProof/>
            <w:webHidden/>
          </w:rPr>
          <w:fldChar w:fldCharType="separate"/>
        </w:r>
        <w:r w:rsidR="00917C9A">
          <w:rPr>
            <w:noProof/>
            <w:webHidden/>
          </w:rPr>
          <w:t>68</w:t>
        </w:r>
        <w:r>
          <w:rPr>
            <w:noProof/>
            <w:webHidden/>
          </w:rPr>
          <w:fldChar w:fldCharType="end"/>
        </w:r>
      </w:hyperlink>
    </w:p>
    <w:p w14:paraId="4D7A4DFA" w14:textId="326F3F95"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11" w:history="1">
        <w:r w:rsidRPr="004341FC">
          <w:rPr>
            <w:rStyle w:val="a3"/>
            <w:noProof/>
          </w:rPr>
          <w:t>Юга.ру, 02.07.2026, Пенсионный возраст для надбавки могут снизить: что предлагают в Госдуме и кого это коснётся</w:t>
        </w:r>
        <w:r>
          <w:rPr>
            <w:noProof/>
            <w:webHidden/>
          </w:rPr>
          <w:tab/>
        </w:r>
        <w:r>
          <w:rPr>
            <w:noProof/>
            <w:webHidden/>
          </w:rPr>
          <w:fldChar w:fldCharType="begin"/>
        </w:r>
        <w:r>
          <w:rPr>
            <w:noProof/>
            <w:webHidden/>
          </w:rPr>
          <w:instrText xml:space="preserve"> PAGEREF _Toc233961511 \h </w:instrText>
        </w:r>
        <w:r>
          <w:rPr>
            <w:noProof/>
            <w:webHidden/>
          </w:rPr>
        </w:r>
        <w:r>
          <w:rPr>
            <w:noProof/>
            <w:webHidden/>
          </w:rPr>
          <w:fldChar w:fldCharType="separate"/>
        </w:r>
        <w:r w:rsidR="00917C9A">
          <w:rPr>
            <w:noProof/>
            <w:webHidden/>
          </w:rPr>
          <w:t>68</w:t>
        </w:r>
        <w:r>
          <w:rPr>
            <w:noProof/>
            <w:webHidden/>
          </w:rPr>
          <w:fldChar w:fldCharType="end"/>
        </w:r>
      </w:hyperlink>
    </w:p>
    <w:p w14:paraId="680E568B" w14:textId="67751A73" w:rsidR="005C3733" w:rsidRDefault="005C3733">
      <w:pPr>
        <w:pStyle w:val="31"/>
        <w:rPr>
          <w:rFonts w:asciiTheme="minorHAnsi" w:eastAsiaTheme="minorEastAsia" w:hAnsiTheme="minorHAnsi" w:cstheme="minorBidi"/>
          <w:sz w:val="22"/>
          <w:szCs w:val="22"/>
        </w:rPr>
      </w:pPr>
      <w:hyperlink w:anchor="_Toc233961512" w:history="1">
        <w:r w:rsidRPr="004341FC">
          <w:rPr>
            <w:rStyle w:val="a3"/>
          </w:rPr>
          <w:t>Глава комитета Госдумы по труду, соцполитике и делам ветеранов Ярослав Нилов выступил с инициативой пересмотреть возрастную планку для назначения повышенной фиксированной выплаты к страховой пенсии. Сейчас право на удвоенную выплату возникает только при достижении 80 лет, но депутат предлагает снизить этот порог до 70 лет. Разбираемся, что именно меняется и на какой стадии находится инициатива.</w:t>
        </w:r>
        <w:r>
          <w:rPr>
            <w:webHidden/>
          </w:rPr>
          <w:tab/>
        </w:r>
        <w:r>
          <w:rPr>
            <w:webHidden/>
          </w:rPr>
          <w:fldChar w:fldCharType="begin"/>
        </w:r>
        <w:r>
          <w:rPr>
            <w:webHidden/>
          </w:rPr>
          <w:instrText xml:space="preserve"> PAGEREF _Toc233961512 \h </w:instrText>
        </w:r>
        <w:r>
          <w:rPr>
            <w:webHidden/>
          </w:rPr>
        </w:r>
        <w:r>
          <w:rPr>
            <w:webHidden/>
          </w:rPr>
          <w:fldChar w:fldCharType="separate"/>
        </w:r>
        <w:r w:rsidR="00917C9A">
          <w:rPr>
            <w:webHidden/>
          </w:rPr>
          <w:t>68</w:t>
        </w:r>
        <w:r>
          <w:rPr>
            <w:webHidden/>
          </w:rPr>
          <w:fldChar w:fldCharType="end"/>
        </w:r>
      </w:hyperlink>
    </w:p>
    <w:p w14:paraId="091B13D3" w14:textId="05C0171F"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13" w:history="1">
        <w:r w:rsidRPr="004341FC">
          <w:rPr>
            <w:rStyle w:val="a3"/>
            <w:noProof/>
          </w:rPr>
          <w:t>Юга.ру, 02.07.2026, Пенсионный стаж под угрозой: какие годы могут не засчитать и как спасти свои накопления</w:t>
        </w:r>
        <w:r>
          <w:rPr>
            <w:noProof/>
            <w:webHidden/>
          </w:rPr>
          <w:tab/>
        </w:r>
        <w:r>
          <w:rPr>
            <w:noProof/>
            <w:webHidden/>
          </w:rPr>
          <w:fldChar w:fldCharType="begin"/>
        </w:r>
        <w:r>
          <w:rPr>
            <w:noProof/>
            <w:webHidden/>
          </w:rPr>
          <w:instrText xml:space="preserve"> PAGEREF _Toc233961513 \h </w:instrText>
        </w:r>
        <w:r>
          <w:rPr>
            <w:noProof/>
            <w:webHidden/>
          </w:rPr>
        </w:r>
        <w:r>
          <w:rPr>
            <w:noProof/>
            <w:webHidden/>
          </w:rPr>
          <w:fldChar w:fldCharType="separate"/>
        </w:r>
        <w:r w:rsidR="00917C9A">
          <w:rPr>
            <w:noProof/>
            <w:webHidden/>
          </w:rPr>
          <w:t>70</w:t>
        </w:r>
        <w:r>
          <w:rPr>
            <w:noProof/>
            <w:webHidden/>
          </w:rPr>
          <w:fldChar w:fldCharType="end"/>
        </w:r>
      </w:hyperlink>
    </w:p>
    <w:p w14:paraId="6ED44CC2" w14:textId="7F64C193" w:rsidR="005C3733" w:rsidRDefault="005C3733">
      <w:pPr>
        <w:pStyle w:val="31"/>
        <w:rPr>
          <w:rFonts w:asciiTheme="minorHAnsi" w:eastAsiaTheme="minorEastAsia" w:hAnsiTheme="minorHAnsi" w:cstheme="minorBidi"/>
          <w:sz w:val="22"/>
          <w:szCs w:val="22"/>
        </w:rPr>
      </w:pPr>
      <w:hyperlink w:anchor="_Toc233961514" w:history="1">
        <w:r w:rsidRPr="004341FC">
          <w:rPr>
            <w:rStyle w:val="a3"/>
          </w:rPr>
          <w:t>Соцсети и мессенджеры пестрят заголовками о том, что часть отработанных лет якобы «сгорает» уже с 1 июля, а привычные периоды больше не засчитываются при назначении выплат. На фоне противоречивых новостей неудивительно, что многие пенсионеры и те, кто только готовится к заслуженному отдыху, чувствуют растерянность. Где правда, а где паника? Эксперты разъясняют реальное положение дел.</w:t>
        </w:r>
        <w:r>
          <w:rPr>
            <w:webHidden/>
          </w:rPr>
          <w:tab/>
        </w:r>
        <w:r>
          <w:rPr>
            <w:webHidden/>
          </w:rPr>
          <w:fldChar w:fldCharType="begin"/>
        </w:r>
        <w:r>
          <w:rPr>
            <w:webHidden/>
          </w:rPr>
          <w:instrText xml:space="preserve"> PAGEREF _Toc233961514 \h </w:instrText>
        </w:r>
        <w:r>
          <w:rPr>
            <w:webHidden/>
          </w:rPr>
        </w:r>
        <w:r>
          <w:rPr>
            <w:webHidden/>
          </w:rPr>
          <w:fldChar w:fldCharType="separate"/>
        </w:r>
        <w:r w:rsidR="00917C9A">
          <w:rPr>
            <w:webHidden/>
          </w:rPr>
          <w:t>70</w:t>
        </w:r>
        <w:r>
          <w:rPr>
            <w:webHidden/>
          </w:rPr>
          <w:fldChar w:fldCharType="end"/>
        </w:r>
      </w:hyperlink>
    </w:p>
    <w:p w14:paraId="619196C6" w14:textId="0E6C837E"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15" w:history="1">
        <w:r w:rsidRPr="004341FC">
          <w:rPr>
            <w:rStyle w:val="a3"/>
            <w:noProof/>
          </w:rPr>
          <w:t>АиФ, 02.07.2026, Как рязанским самозанятым самостоятельно накопить пенсионный стаж и баллы</w:t>
        </w:r>
        <w:r>
          <w:rPr>
            <w:noProof/>
            <w:webHidden/>
          </w:rPr>
          <w:tab/>
        </w:r>
        <w:r>
          <w:rPr>
            <w:noProof/>
            <w:webHidden/>
          </w:rPr>
          <w:fldChar w:fldCharType="begin"/>
        </w:r>
        <w:r>
          <w:rPr>
            <w:noProof/>
            <w:webHidden/>
          </w:rPr>
          <w:instrText xml:space="preserve"> PAGEREF _Toc233961515 \h </w:instrText>
        </w:r>
        <w:r>
          <w:rPr>
            <w:noProof/>
            <w:webHidden/>
          </w:rPr>
        </w:r>
        <w:r>
          <w:rPr>
            <w:noProof/>
            <w:webHidden/>
          </w:rPr>
          <w:fldChar w:fldCharType="separate"/>
        </w:r>
        <w:r w:rsidR="00917C9A">
          <w:rPr>
            <w:noProof/>
            <w:webHidden/>
          </w:rPr>
          <w:t>73</w:t>
        </w:r>
        <w:r>
          <w:rPr>
            <w:noProof/>
            <w:webHidden/>
          </w:rPr>
          <w:fldChar w:fldCharType="end"/>
        </w:r>
      </w:hyperlink>
    </w:p>
    <w:p w14:paraId="29522424" w14:textId="560F9CF6" w:rsidR="005C3733" w:rsidRDefault="005C3733">
      <w:pPr>
        <w:pStyle w:val="31"/>
        <w:rPr>
          <w:rFonts w:asciiTheme="minorHAnsi" w:eastAsiaTheme="minorEastAsia" w:hAnsiTheme="minorHAnsi" w:cstheme="minorBidi"/>
          <w:sz w:val="22"/>
          <w:szCs w:val="22"/>
        </w:rPr>
      </w:pPr>
      <w:hyperlink w:anchor="_Toc233961516" w:history="1">
        <w:r w:rsidRPr="004341FC">
          <w:rPr>
            <w:rStyle w:val="a3"/>
          </w:rPr>
          <w:t>Подобная мера позволяет плательщикам налога на профессиональный доход лично влиять на размер своих будущих выплат, сообщает областное представительство Социального фонда России.</w:t>
        </w:r>
        <w:r>
          <w:rPr>
            <w:webHidden/>
          </w:rPr>
          <w:tab/>
        </w:r>
        <w:r>
          <w:rPr>
            <w:webHidden/>
          </w:rPr>
          <w:fldChar w:fldCharType="begin"/>
        </w:r>
        <w:r>
          <w:rPr>
            <w:webHidden/>
          </w:rPr>
          <w:instrText xml:space="preserve"> PAGEREF _Toc233961516 \h </w:instrText>
        </w:r>
        <w:r>
          <w:rPr>
            <w:webHidden/>
          </w:rPr>
        </w:r>
        <w:r>
          <w:rPr>
            <w:webHidden/>
          </w:rPr>
          <w:fldChar w:fldCharType="separate"/>
        </w:r>
        <w:r w:rsidR="00917C9A">
          <w:rPr>
            <w:webHidden/>
          </w:rPr>
          <w:t>73</w:t>
        </w:r>
        <w:r>
          <w:rPr>
            <w:webHidden/>
          </w:rPr>
          <w:fldChar w:fldCharType="end"/>
        </w:r>
      </w:hyperlink>
    </w:p>
    <w:p w14:paraId="4F41365E" w14:textId="5890C760"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517" w:history="1">
        <w:r w:rsidRPr="004341FC">
          <w:rPr>
            <w:rStyle w:val="a3"/>
            <w:noProof/>
          </w:rPr>
          <w:t>НОВОСТИ МАКРОЭКОНОМИКИ</w:t>
        </w:r>
        <w:r>
          <w:rPr>
            <w:noProof/>
            <w:webHidden/>
          </w:rPr>
          <w:tab/>
        </w:r>
        <w:r>
          <w:rPr>
            <w:noProof/>
            <w:webHidden/>
          </w:rPr>
          <w:fldChar w:fldCharType="begin"/>
        </w:r>
        <w:r>
          <w:rPr>
            <w:noProof/>
            <w:webHidden/>
          </w:rPr>
          <w:instrText xml:space="preserve"> PAGEREF _Toc233961517 \h </w:instrText>
        </w:r>
        <w:r>
          <w:rPr>
            <w:noProof/>
            <w:webHidden/>
          </w:rPr>
        </w:r>
        <w:r>
          <w:rPr>
            <w:noProof/>
            <w:webHidden/>
          </w:rPr>
          <w:fldChar w:fldCharType="separate"/>
        </w:r>
        <w:r w:rsidR="00917C9A">
          <w:rPr>
            <w:noProof/>
            <w:webHidden/>
          </w:rPr>
          <w:t>74</w:t>
        </w:r>
        <w:r>
          <w:rPr>
            <w:noProof/>
            <w:webHidden/>
          </w:rPr>
          <w:fldChar w:fldCharType="end"/>
        </w:r>
      </w:hyperlink>
    </w:p>
    <w:p w14:paraId="13CFA452" w14:textId="6577FE8C"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18" w:history="1">
        <w:r w:rsidRPr="004341FC">
          <w:rPr>
            <w:rStyle w:val="a3"/>
            <w:noProof/>
          </w:rPr>
          <w:t>Независимая газета, 02.07.2026, Росстат не смог отделить переохлаждение от недоохлаждения</w:t>
        </w:r>
        <w:r>
          <w:rPr>
            <w:noProof/>
            <w:webHidden/>
          </w:rPr>
          <w:tab/>
        </w:r>
        <w:r>
          <w:rPr>
            <w:noProof/>
            <w:webHidden/>
          </w:rPr>
          <w:fldChar w:fldCharType="begin"/>
        </w:r>
        <w:r>
          <w:rPr>
            <w:noProof/>
            <w:webHidden/>
          </w:rPr>
          <w:instrText xml:space="preserve"> PAGEREF _Toc233961518 \h </w:instrText>
        </w:r>
        <w:r>
          <w:rPr>
            <w:noProof/>
            <w:webHidden/>
          </w:rPr>
        </w:r>
        <w:r>
          <w:rPr>
            <w:noProof/>
            <w:webHidden/>
          </w:rPr>
          <w:fldChar w:fldCharType="separate"/>
        </w:r>
        <w:r w:rsidR="00917C9A">
          <w:rPr>
            <w:noProof/>
            <w:webHidden/>
          </w:rPr>
          <w:t>74</w:t>
        </w:r>
        <w:r>
          <w:rPr>
            <w:noProof/>
            <w:webHidden/>
          </w:rPr>
          <w:fldChar w:fldCharType="end"/>
        </w:r>
      </w:hyperlink>
    </w:p>
    <w:p w14:paraId="1FDF8E0C" w14:textId="40AE8ACD" w:rsidR="005C3733" w:rsidRDefault="005C3733">
      <w:pPr>
        <w:pStyle w:val="31"/>
        <w:rPr>
          <w:rFonts w:asciiTheme="minorHAnsi" w:eastAsiaTheme="minorEastAsia" w:hAnsiTheme="minorHAnsi" w:cstheme="minorBidi"/>
          <w:sz w:val="22"/>
          <w:szCs w:val="22"/>
        </w:rPr>
      </w:pPr>
      <w:hyperlink w:anchor="_Toc233961519" w:history="1">
        <w:r w:rsidRPr="004341FC">
          <w:rPr>
            <w:rStyle w:val="a3"/>
          </w:rPr>
          <w:t>В споре о переохлаждении экономики РФ веское слово сказал Росстат, который подвел итоги первых пяти месяцев с.г. Индекс выпуска товаров и услуг по базовым видам экономической деятельности за весь период оказался отрицательным. Грузооборот транспорта ниже прошлогоднего на 1,7%. Ввод жилья за пять месяцев с.г. упал на 21,7%. Сельское хозяйство показало нулевой рост. Тем не менее в Минэкономразвития отрапортовали о суммарном приросте ВВП на две десятых доли процента, после снижения ВВП в первом квартале также на 0,2%. Можно ли считать такие итоги переохлаждением или недоохлаждением - согласованного ответа на этот вопрос чиновники не дают.</w:t>
        </w:r>
        <w:r>
          <w:rPr>
            <w:webHidden/>
          </w:rPr>
          <w:tab/>
        </w:r>
        <w:r>
          <w:rPr>
            <w:webHidden/>
          </w:rPr>
          <w:fldChar w:fldCharType="begin"/>
        </w:r>
        <w:r>
          <w:rPr>
            <w:webHidden/>
          </w:rPr>
          <w:instrText xml:space="preserve"> PAGEREF _Toc233961519 \h </w:instrText>
        </w:r>
        <w:r>
          <w:rPr>
            <w:webHidden/>
          </w:rPr>
        </w:r>
        <w:r>
          <w:rPr>
            <w:webHidden/>
          </w:rPr>
          <w:fldChar w:fldCharType="separate"/>
        </w:r>
        <w:r w:rsidR="00917C9A">
          <w:rPr>
            <w:webHidden/>
          </w:rPr>
          <w:t>74</w:t>
        </w:r>
        <w:r>
          <w:rPr>
            <w:webHidden/>
          </w:rPr>
          <w:fldChar w:fldCharType="end"/>
        </w:r>
      </w:hyperlink>
    </w:p>
    <w:p w14:paraId="5E5914EF" w14:textId="0D206BC1"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20" w:history="1">
        <w:r w:rsidRPr="004341FC">
          <w:rPr>
            <w:rStyle w:val="a3"/>
            <w:noProof/>
          </w:rPr>
          <w:t>Известия, 02.07.2026, Невероятное богатство: что не так в отчете UBS о благосостоянии в РФ</w:t>
        </w:r>
        <w:r>
          <w:rPr>
            <w:noProof/>
            <w:webHidden/>
          </w:rPr>
          <w:tab/>
        </w:r>
        <w:r>
          <w:rPr>
            <w:noProof/>
            <w:webHidden/>
          </w:rPr>
          <w:fldChar w:fldCharType="begin"/>
        </w:r>
        <w:r>
          <w:rPr>
            <w:noProof/>
            <w:webHidden/>
          </w:rPr>
          <w:instrText xml:space="preserve"> PAGEREF _Toc233961520 \h </w:instrText>
        </w:r>
        <w:r>
          <w:rPr>
            <w:noProof/>
            <w:webHidden/>
          </w:rPr>
        </w:r>
        <w:r>
          <w:rPr>
            <w:noProof/>
            <w:webHidden/>
          </w:rPr>
          <w:fldChar w:fldCharType="separate"/>
        </w:r>
        <w:r w:rsidR="00917C9A">
          <w:rPr>
            <w:noProof/>
            <w:webHidden/>
          </w:rPr>
          <w:t>76</w:t>
        </w:r>
        <w:r>
          <w:rPr>
            <w:noProof/>
            <w:webHidden/>
          </w:rPr>
          <w:fldChar w:fldCharType="end"/>
        </w:r>
      </w:hyperlink>
    </w:p>
    <w:p w14:paraId="1A8505F8" w14:textId="3A63431B" w:rsidR="005C3733" w:rsidRDefault="005C3733">
      <w:pPr>
        <w:pStyle w:val="31"/>
        <w:rPr>
          <w:rFonts w:asciiTheme="minorHAnsi" w:eastAsiaTheme="minorEastAsia" w:hAnsiTheme="minorHAnsi" w:cstheme="minorBidi"/>
          <w:sz w:val="22"/>
          <w:szCs w:val="22"/>
        </w:rPr>
      </w:pPr>
      <w:hyperlink w:anchor="_Toc233961521" w:history="1">
        <w:r w:rsidRPr="004341FC">
          <w:rPr>
            <w:rStyle w:val="a3"/>
          </w:rPr>
          <w:t>Очередной доклад о мировом богатстве от банка UBS показал существенный рост этого показателя в России с начала десятилетия. Это второй результат в мире - после Южной Кореи. Во многом рост мог объясняться укреплением курса рубля. Однако на самом деле эти цифры нужно воспринимать с большой осторожностью, так как аналитики крупнейшего швейцарского банка несколько раз давали весьма сомнительные данные по уровню достатка россиян и вообще жителей Центральной и Восточной Европы. Почему UBS нельзя в полной мере доверять, разбирались «Известия».</w:t>
        </w:r>
        <w:r>
          <w:rPr>
            <w:webHidden/>
          </w:rPr>
          <w:tab/>
        </w:r>
        <w:r>
          <w:rPr>
            <w:webHidden/>
          </w:rPr>
          <w:fldChar w:fldCharType="begin"/>
        </w:r>
        <w:r>
          <w:rPr>
            <w:webHidden/>
          </w:rPr>
          <w:instrText xml:space="preserve"> PAGEREF _Toc233961521 \h </w:instrText>
        </w:r>
        <w:r>
          <w:rPr>
            <w:webHidden/>
          </w:rPr>
        </w:r>
        <w:r>
          <w:rPr>
            <w:webHidden/>
          </w:rPr>
          <w:fldChar w:fldCharType="separate"/>
        </w:r>
        <w:r w:rsidR="00917C9A">
          <w:rPr>
            <w:webHidden/>
          </w:rPr>
          <w:t>76</w:t>
        </w:r>
        <w:r>
          <w:rPr>
            <w:webHidden/>
          </w:rPr>
          <w:fldChar w:fldCharType="end"/>
        </w:r>
      </w:hyperlink>
    </w:p>
    <w:p w14:paraId="7C42B935" w14:textId="0FEB4B3D"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22" w:history="1">
        <w:r w:rsidRPr="004341FC">
          <w:rPr>
            <w:rStyle w:val="a3"/>
            <w:noProof/>
          </w:rPr>
          <w:t>Эксперт, 02.07.2026, Эльвира Набиуллина оценила влияние ключевой ставки на сбережения россиян</w:t>
        </w:r>
        <w:r>
          <w:rPr>
            <w:noProof/>
            <w:webHidden/>
          </w:rPr>
          <w:tab/>
        </w:r>
        <w:r>
          <w:rPr>
            <w:noProof/>
            <w:webHidden/>
          </w:rPr>
          <w:fldChar w:fldCharType="begin"/>
        </w:r>
        <w:r>
          <w:rPr>
            <w:noProof/>
            <w:webHidden/>
          </w:rPr>
          <w:instrText xml:space="preserve"> PAGEREF _Toc233961522 \h </w:instrText>
        </w:r>
        <w:r>
          <w:rPr>
            <w:noProof/>
            <w:webHidden/>
          </w:rPr>
        </w:r>
        <w:r>
          <w:rPr>
            <w:noProof/>
            <w:webHidden/>
          </w:rPr>
          <w:fldChar w:fldCharType="separate"/>
        </w:r>
        <w:r w:rsidR="00917C9A">
          <w:rPr>
            <w:noProof/>
            <w:webHidden/>
          </w:rPr>
          <w:t>78</w:t>
        </w:r>
        <w:r>
          <w:rPr>
            <w:noProof/>
            <w:webHidden/>
          </w:rPr>
          <w:fldChar w:fldCharType="end"/>
        </w:r>
      </w:hyperlink>
    </w:p>
    <w:p w14:paraId="26C81659" w14:textId="59C80C25" w:rsidR="005C3733" w:rsidRDefault="005C3733">
      <w:pPr>
        <w:pStyle w:val="31"/>
        <w:rPr>
          <w:rFonts w:asciiTheme="minorHAnsi" w:eastAsiaTheme="minorEastAsia" w:hAnsiTheme="minorHAnsi" w:cstheme="minorBidi"/>
          <w:sz w:val="22"/>
          <w:szCs w:val="22"/>
        </w:rPr>
      </w:pPr>
      <w:hyperlink w:anchor="_Toc233961523" w:history="1">
        <w:r w:rsidRPr="004341FC">
          <w:rPr>
            <w:rStyle w:val="a3"/>
          </w:rPr>
          <w:t>Уровень сбережений россиян остается довольно высоким, несмотря на снижение ключевой ставки, заявила глава ЦБ Эльвира Набиуллина. В то же время ЦБ не фиксирует страха тратить деньги у граждан. 19 июня Банк России снизил ключевую ставку на 25 базисных пунктов, до 14,25% годовых</w:t>
        </w:r>
        <w:r>
          <w:rPr>
            <w:webHidden/>
          </w:rPr>
          <w:tab/>
        </w:r>
        <w:r>
          <w:rPr>
            <w:webHidden/>
          </w:rPr>
          <w:fldChar w:fldCharType="begin"/>
        </w:r>
        <w:r>
          <w:rPr>
            <w:webHidden/>
          </w:rPr>
          <w:instrText xml:space="preserve"> PAGEREF _Toc233961523 \h </w:instrText>
        </w:r>
        <w:r>
          <w:rPr>
            <w:webHidden/>
          </w:rPr>
        </w:r>
        <w:r>
          <w:rPr>
            <w:webHidden/>
          </w:rPr>
          <w:fldChar w:fldCharType="separate"/>
        </w:r>
        <w:r w:rsidR="00917C9A">
          <w:rPr>
            <w:webHidden/>
          </w:rPr>
          <w:t>78</w:t>
        </w:r>
        <w:r>
          <w:rPr>
            <w:webHidden/>
          </w:rPr>
          <w:fldChar w:fldCharType="end"/>
        </w:r>
      </w:hyperlink>
    </w:p>
    <w:p w14:paraId="650E23FB" w14:textId="52830CDB"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24" w:history="1">
        <w:r w:rsidRPr="004341FC">
          <w:rPr>
            <w:rStyle w:val="a3"/>
            <w:noProof/>
          </w:rPr>
          <w:t>Эксперт, 02.07.2026, Эльвира Набиуллина попросила не употреблять «крепкие термины»</w:t>
        </w:r>
        <w:r>
          <w:rPr>
            <w:noProof/>
            <w:webHidden/>
          </w:rPr>
          <w:tab/>
        </w:r>
        <w:r>
          <w:rPr>
            <w:noProof/>
            <w:webHidden/>
          </w:rPr>
          <w:fldChar w:fldCharType="begin"/>
        </w:r>
        <w:r>
          <w:rPr>
            <w:noProof/>
            <w:webHidden/>
          </w:rPr>
          <w:instrText xml:space="preserve"> PAGEREF _Toc233961524 \h </w:instrText>
        </w:r>
        <w:r>
          <w:rPr>
            <w:noProof/>
            <w:webHidden/>
          </w:rPr>
        </w:r>
        <w:r>
          <w:rPr>
            <w:noProof/>
            <w:webHidden/>
          </w:rPr>
          <w:fldChar w:fldCharType="separate"/>
        </w:r>
        <w:r w:rsidR="00917C9A">
          <w:rPr>
            <w:noProof/>
            <w:webHidden/>
          </w:rPr>
          <w:t>79</w:t>
        </w:r>
        <w:r>
          <w:rPr>
            <w:noProof/>
            <w:webHidden/>
          </w:rPr>
          <w:fldChar w:fldCharType="end"/>
        </w:r>
      </w:hyperlink>
    </w:p>
    <w:p w14:paraId="6A87313E" w14:textId="4181C6F2" w:rsidR="005C3733" w:rsidRDefault="005C3733">
      <w:pPr>
        <w:pStyle w:val="31"/>
        <w:rPr>
          <w:rFonts w:asciiTheme="minorHAnsi" w:eastAsiaTheme="minorEastAsia" w:hAnsiTheme="minorHAnsi" w:cstheme="minorBidi"/>
          <w:sz w:val="22"/>
          <w:szCs w:val="22"/>
        </w:rPr>
      </w:pPr>
      <w:hyperlink w:anchor="_Toc233961525" w:history="1">
        <w:r w:rsidRPr="004341FC">
          <w:rPr>
            <w:rStyle w:val="a3"/>
          </w:rPr>
          <w:t>«Если мы хотим устойчивого экономического роста, то он возможен только на базе ценовой стабильности. Да, можно теоретически пожертвовать инфляцией, и получить всплеск экономического роста в текущем году, в следующем году, но это будет краткосрочный рост. И за ним последует снижение темпов роста, причем серьезное - рецессия. Мы получим скачок ускоряющейся инфляции, с которой будет достаточно сложно бороться. Я считаю, что этого нельзя допускать», - сказала Эльвира Набиуллина.</w:t>
        </w:r>
        <w:r>
          <w:rPr>
            <w:webHidden/>
          </w:rPr>
          <w:tab/>
        </w:r>
        <w:r>
          <w:rPr>
            <w:webHidden/>
          </w:rPr>
          <w:fldChar w:fldCharType="begin"/>
        </w:r>
        <w:r>
          <w:rPr>
            <w:webHidden/>
          </w:rPr>
          <w:instrText xml:space="preserve"> PAGEREF _Toc233961525 \h </w:instrText>
        </w:r>
        <w:r>
          <w:rPr>
            <w:webHidden/>
          </w:rPr>
        </w:r>
        <w:r>
          <w:rPr>
            <w:webHidden/>
          </w:rPr>
          <w:fldChar w:fldCharType="separate"/>
        </w:r>
        <w:r w:rsidR="00917C9A">
          <w:rPr>
            <w:webHidden/>
          </w:rPr>
          <w:t>79</w:t>
        </w:r>
        <w:r>
          <w:rPr>
            <w:webHidden/>
          </w:rPr>
          <w:fldChar w:fldCharType="end"/>
        </w:r>
      </w:hyperlink>
    </w:p>
    <w:p w14:paraId="5F79084A" w14:textId="40CEA0DA"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26" w:history="1">
        <w:r w:rsidRPr="004341FC">
          <w:rPr>
            <w:rStyle w:val="a3"/>
            <w:noProof/>
          </w:rPr>
          <w:t>Ведомости, 03.07.2026, Экономисты ожидают повышения траектории ключевой ставки до 10–12% в 2027 году</w:t>
        </w:r>
        <w:r>
          <w:rPr>
            <w:noProof/>
            <w:webHidden/>
          </w:rPr>
          <w:tab/>
        </w:r>
        <w:r>
          <w:rPr>
            <w:noProof/>
            <w:webHidden/>
          </w:rPr>
          <w:fldChar w:fldCharType="begin"/>
        </w:r>
        <w:r>
          <w:rPr>
            <w:noProof/>
            <w:webHidden/>
          </w:rPr>
          <w:instrText xml:space="preserve"> PAGEREF _Toc233961526 \h </w:instrText>
        </w:r>
        <w:r>
          <w:rPr>
            <w:noProof/>
            <w:webHidden/>
          </w:rPr>
        </w:r>
        <w:r>
          <w:rPr>
            <w:noProof/>
            <w:webHidden/>
          </w:rPr>
          <w:fldChar w:fldCharType="separate"/>
        </w:r>
        <w:r w:rsidR="00917C9A">
          <w:rPr>
            <w:noProof/>
            <w:webHidden/>
          </w:rPr>
          <w:t>80</w:t>
        </w:r>
        <w:r>
          <w:rPr>
            <w:noProof/>
            <w:webHidden/>
          </w:rPr>
          <w:fldChar w:fldCharType="end"/>
        </w:r>
      </w:hyperlink>
    </w:p>
    <w:p w14:paraId="413FE6E2" w14:textId="0974EA2C" w:rsidR="005C3733" w:rsidRDefault="005C3733">
      <w:pPr>
        <w:pStyle w:val="31"/>
        <w:rPr>
          <w:rFonts w:asciiTheme="minorHAnsi" w:eastAsiaTheme="minorEastAsia" w:hAnsiTheme="minorHAnsi" w:cstheme="minorBidi"/>
          <w:sz w:val="22"/>
          <w:szCs w:val="22"/>
        </w:rPr>
      </w:pPr>
      <w:hyperlink w:anchor="_Toc233961527" w:history="1">
        <w:r w:rsidRPr="004341FC">
          <w:rPr>
            <w:rStyle w:val="a3"/>
          </w:rPr>
          <w:t>Траектория ключевой ставки на будущий год может увеличиться с текущих 8-10% до 10-12%, считают шесть из восьми опрошенных "Ведомостями" аналитиков. Глава Банка России Эльвира Набиуллина в кулуарах Финконгресса подтвердила пересмотр вверх траектории "ключа" в будущем июльском среднесрочном прогнозе на 2027 г. "Ожидания по траектории ключевой ставки сместились чуть вверх. Но на это влияет и будущая оценка риск-премий, в том числе определенность и неопределенность бюджетной политики", - сказала она.</w:t>
        </w:r>
        <w:r>
          <w:rPr>
            <w:webHidden/>
          </w:rPr>
          <w:tab/>
        </w:r>
        <w:r>
          <w:rPr>
            <w:webHidden/>
          </w:rPr>
          <w:fldChar w:fldCharType="begin"/>
        </w:r>
        <w:r>
          <w:rPr>
            <w:webHidden/>
          </w:rPr>
          <w:instrText xml:space="preserve"> PAGEREF _Toc233961527 \h </w:instrText>
        </w:r>
        <w:r>
          <w:rPr>
            <w:webHidden/>
          </w:rPr>
        </w:r>
        <w:r>
          <w:rPr>
            <w:webHidden/>
          </w:rPr>
          <w:fldChar w:fldCharType="separate"/>
        </w:r>
        <w:r w:rsidR="00917C9A">
          <w:rPr>
            <w:webHidden/>
          </w:rPr>
          <w:t>80</w:t>
        </w:r>
        <w:r>
          <w:rPr>
            <w:webHidden/>
          </w:rPr>
          <w:fldChar w:fldCharType="end"/>
        </w:r>
      </w:hyperlink>
    </w:p>
    <w:p w14:paraId="4B894A70" w14:textId="20B10679"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28" w:history="1">
        <w:r w:rsidRPr="004341FC">
          <w:rPr>
            <w:rStyle w:val="a3"/>
            <w:noProof/>
          </w:rPr>
          <w:t>Ведомости, 03.07.2026, Эксперты назвали причины укрепления рубля и дали прогнозы по курсу</w:t>
        </w:r>
        <w:r>
          <w:rPr>
            <w:noProof/>
            <w:webHidden/>
          </w:rPr>
          <w:tab/>
        </w:r>
        <w:r>
          <w:rPr>
            <w:noProof/>
            <w:webHidden/>
          </w:rPr>
          <w:fldChar w:fldCharType="begin"/>
        </w:r>
        <w:r>
          <w:rPr>
            <w:noProof/>
            <w:webHidden/>
          </w:rPr>
          <w:instrText xml:space="preserve"> PAGEREF _Toc233961528 \h </w:instrText>
        </w:r>
        <w:r>
          <w:rPr>
            <w:noProof/>
            <w:webHidden/>
          </w:rPr>
        </w:r>
        <w:r>
          <w:rPr>
            <w:noProof/>
            <w:webHidden/>
          </w:rPr>
          <w:fldChar w:fldCharType="separate"/>
        </w:r>
        <w:r w:rsidR="00917C9A">
          <w:rPr>
            <w:noProof/>
            <w:webHidden/>
          </w:rPr>
          <w:t>82</w:t>
        </w:r>
        <w:r>
          <w:rPr>
            <w:noProof/>
            <w:webHidden/>
          </w:rPr>
          <w:fldChar w:fldCharType="end"/>
        </w:r>
      </w:hyperlink>
    </w:p>
    <w:p w14:paraId="6CF97876" w14:textId="638D9AA0" w:rsidR="005C3733" w:rsidRDefault="005C3733">
      <w:pPr>
        <w:pStyle w:val="31"/>
        <w:rPr>
          <w:rFonts w:asciiTheme="minorHAnsi" w:eastAsiaTheme="minorEastAsia" w:hAnsiTheme="minorHAnsi" w:cstheme="minorBidi"/>
          <w:sz w:val="22"/>
          <w:szCs w:val="22"/>
        </w:rPr>
      </w:pPr>
      <w:hyperlink w:anchor="_Toc233961529" w:history="1">
        <w:r w:rsidRPr="004341FC">
          <w:rPr>
            <w:rStyle w:val="a3"/>
          </w:rPr>
          <w:t>Экономисты ожидают, что до конца года резкого ослабления рубля не произойдет, поскольку его поддерживают ряд фундаментальных факторов, таких как снижение импорта и сокращение внешнего долга. К такому мнению пришли участники сессии "Валютный курс: формула равновесия" в рамках Финансового конгресса Банка России. Они ожидают, что на конец года курс доллара будет в диапазоне 80-85 руб./$.</w:t>
        </w:r>
        <w:r>
          <w:rPr>
            <w:webHidden/>
          </w:rPr>
          <w:tab/>
        </w:r>
        <w:r>
          <w:rPr>
            <w:webHidden/>
          </w:rPr>
          <w:fldChar w:fldCharType="begin"/>
        </w:r>
        <w:r>
          <w:rPr>
            <w:webHidden/>
          </w:rPr>
          <w:instrText xml:space="preserve"> PAGEREF _Toc233961529 \h </w:instrText>
        </w:r>
        <w:r>
          <w:rPr>
            <w:webHidden/>
          </w:rPr>
        </w:r>
        <w:r>
          <w:rPr>
            <w:webHidden/>
          </w:rPr>
          <w:fldChar w:fldCharType="separate"/>
        </w:r>
        <w:r w:rsidR="00917C9A">
          <w:rPr>
            <w:webHidden/>
          </w:rPr>
          <w:t>82</w:t>
        </w:r>
        <w:r>
          <w:rPr>
            <w:webHidden/>
          </w:rPr>
          <w:fldChar w:fldCharType="end"/>
        </w:r>
      </w:hyperlink>
    </w:p>
    <w:p w14:paraId="398F3589" w14:textId="0E70309B"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30" w:history="1">
        <w:r w:rsidRPr="004341FC">
          <w:rPr>
            <w:rStyle w:val="a3"/>
            <w:noProof/>
          </w:rPr>
          <w:t>Ведомости, 03.07.2026, Что сказали о крипторегулировании на Финконгрессе Банка России</w:t>
        </w:r>
        <w:r>
          <w:rPr>
            <w:noProof/>
            <w:webHidden/>
          </w:rPr>
          <w:tab/>
        </w:r>
        <w:r>
          <w:rPr>
            <w:noProof/>
            <w:webHidden/>
          </w:rPr>
          <w:fldChar w:fldCharType="begin"/>
        </w:r>
        <w:r>
          <w:rPr>
            <w:noProof/>
            <w:webHidden/>
          </w:rPr>
          <w:instrText xml:space="preserve"> PAGEREF _Toc233961530 \h </w:instrText>
        </w:r>
        <w:r>
          <w:rPr>
            <w:noProof/>
            <w:webHidden/>
          </w:rPr>
        </w:r>
        <w:r>
          <w:rPr>
            <w:noProof/>
            <w:webHidden/>
          </w:rPr>
          <w:fldChar w:fldCharType="separate"/>
        </w:r>
        <w:r w:rsidR="00917C9A">
          <w:rPr>
            <w:noProof/>
            <w:webHidden/>
          </w:rPr>
          <w:t>84</w:t>
        </w:r>
        <w:r>
          <w:rPr>
            <w:noProof/>
            <w:webHidden/>
          </w:rPr>
          <w:fldChar w:fldCharType="end"/>
        </w:r>
      </w:hyperlink>
    </w:p>
    <w:p w14:paraId="4605AD8C" w14:textId="47A665C6" w:rsidR="005C3733" w:rsidRDefault="005C3733">
      <w:pPr>
        <w:pStyle w:val="31"/>
        <w:rPr>
          <w:rFonts w:asciiTheme="minorHAnsi" w:eastAsiaTheme="minorEastAsia" w:hAnsiTheme="minorHAnsi" w:cstheme="minorBidi"/>
          <w:sz w:val="22"/>
          <w:szCs w:val="22"/>
        </w:rPr>
      </w:pPr>
      <w:hyperlink w:anchor="_Toc233961531" w:history="1">
        <w:r w:rsidRPr="004341FC">
          <w:rPr>
            <w:rStyle w:val="a3"/>
          </w:rPr>
          <w:t>Первые операции с криптовалютой в России по новому регулированию могут начаться в ноябре 2026 г., рассказал первый зампред ЦБ Владимир Чистюхин журналистам в кулуарах Финконгресса регулятора. Для этого к октябрю все необходимые акты будут готовы и направлены в Минюст. Закон о регулировании крипторынка в России может вступить в силу 1 сентября 2026 г., но законопроект пока принят только в первом чтении.</w:t>
        </w:r>
        <w:r>
          <w:rPr>
            <w:webHidden/>
          </w:rPr>
          <w:tab/>
        </w:r>
        <w:r>
          <w:rPr>
            <w:webHidden/>
          </w:rPr>
          <w:fldChar w:fldCharType="begin"/>
        </w:r>
        <w:r>
          <w:rPr>
            <w:webHidden/>
          </w:rPr>
          <w:instrText xml:space="preserve"> PAGEREF _Toc233961531 \h </w:instrText>
        </w:r>
        <w:r>
          <w:rPr>
            <w:webHidden/>
          </w:rPr>
        </w:r>
        <w:r>
          <w:rPr>
            <w:webHidden/>
          </w:rPr>
          <w:fldChar w:fldCharType="separate"/>
        </w:r>
        <w:r w:rsidR="00917C9A">
          <w:rPr>
            <w:webHidden/>
          </w:rPr>
          <w:t>84</w:t>
        </w:r>
        <w:r>
          <w:rPr>
            <w:webHidden/>
          </w:rPr>
          <w:fldChar w:fldCharType="end"/>
        </w:r>
      </w:hyperlink>
    </w:p>
    <w:p w14:paraId="62DFB976" w14:textId="41206337"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32" w:history="1">
        <w:r w:rsidRPr="004341FC">
          <w:rPr>
            <w:rStyle w:val="a3"/>
            <w:noProof/>
          </w:rPr>
          <w:t>Коммерсантъ, 03.07.2026, Крипте ищут точку входа</w:t>
        </w:r>
        <w:r>
          <w:rPr>
            <w:noProof/>
            <w:webHidden/>
          </w:rPr>
          <w:tab/>
        </w:r>
        <w:r>
          <w:rPr>
            <w:noProof/>
            <w:webHidden/>
          </w:rPr>
          <w:fldChar w:fldCharType="begin"/>
        </w:r>
        <w:r>
          <w:rPr>
            <w:noProof/>
            <w:webHidden/>
          </w:rPr>
          <w:instrText xml:space="preserve"> PAGEREF _Toc233961532 \h </w:instrText>
        </w:r>
        <w:r>
          <w:rPr>
            <w:noProof/>
            <w:webHidden/>
          </w:rPr>
        </w:r>
        <w:r>
          <w:rPr>
            <w:noProof/>
            <w:webHidden/>
          </w:rPr>
          <w:fldChar w:fldCharType="separate"/>
        </w:r>
        <w:r w:rsidR="00917C9A">
          <w:rPr>
            <w:noProof/>
            <w:webHidden/>
          </w:rPr>
          <w:t>87</w:t>
        </w:r>
        <w:r>
          <w:rPr>
            <w:noProof/>
            <w:webHidden/>
          </w:rPr>
          <w:fldChar w:fldCharType="end"/>
        </w:r>
      </w:hyperlink>
    </w:p>
    <w:p w14:paraId="3BDAC965" w14:textId="7D6AECF2" w:rsidR="005C3733" w:rsidRDefault="005C3733">
      <w:pPr>
        <w:pStyle w:val="31"/>
        <w:rPr>
          <w:rFonts w:asciiTheme="minorHAnsi" w:eastAsiaTheme="minorEastAsia" w:hAnsiTheme="minorHAnsi" w:cstheme="minorBidi"/>
          <w:sz w:val="22"/>
          <w:szCs w:val="22"/>
        </w:rPr>
      </w:pPr>
      <w:hyperlink w:anchor="_Toc233961533" w:history="1">
        <w:r w:rsidRPr="004341FC">
          <w:rPr>
            <w:rStyle w:val="a3"/>
          </w:rPr>
          <w:t>Из-за большого объема предложений и поправок к законопроекту о цифровых валютах его обсуждение во втором и в третьем чтении было перенесено на конец июля, хотя первоначально планировалось, что закон вступит в силу уже с начала этого месяца. Законодателям было необходимо соблюсти баланс между прозрачностью рынка и безопасностью участников торгов в условиях санкционных ограничений. Если документ будет принят, то он может вступить в силу в сентябре 2026 года. Но даже в этом случае закон потребует последующих доработок.</w:t>
        </w:r>
        <w:r>
          <w:rPr>
            <w:webHidden/>
          </w:rPr>
          <w:tab/>
        </w:r>
        <w:r>
          <w:rPr>
            <w:webHidden/>
          </w:rPr>
          <w:fldChar w:fldCharType="begin"/>
        </w:r>
        <w:r>
          <w:rPr>
            <w:webHidden/>
          </w:rPr>
          <w:instrText xml:space="preserve"> PAGEREF _Toc233961533 \h </w:instrText>
        </w:r>
        <w:r>
          <w:rPr>
            <w:webHidden/>
          </w:rPr>
        </w:r>
        <w:r>
          <w:rPr>
            <w:webHidden/>
          </w:rPr>
          <w:fldChar w:fldCharType="separate"/>
        </w:r>
        <w:r w:rsidR="00917C9A">
          <w:rPr>
            <w:webHidden/>
          </w:rPr>
          <w:t>87</w:t>
        </w:r>
        <w:r>
          <w:rPr>
            <w:webHidden/>
          </w:rPr>
          <w:fldChar w:fldCharType="end"/>
        </w:r>
      </w:hyperlink>
    </w:p>
    <w:p w14:paraId="536D0640" w14:textId="4A60A38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34" w:history="1">
        <w:r w:rsidRPr="004341FC">
          <w:rPr>
            <w:rStyle w:val="a3"/>
            <w:noProof/>
          </w:rPr>
          <w:t>РИА Новости, 02.07.2026, «Гарантий никаких». Мировые ЦБ подписали доллару приговор</w:t>
        </w:r>
        <w:r>
          <w:rPr>
            <w:noProof/>
            <w:webHidden/>
          </w:rPr>
          <w:tab/>
        </w:r>
        <w:r>
          <w:rPr>
            <w:noProof/>
            <w:webHidden/>
          </w:rPr>
          <w:fldChar w:fldCharType="begin"/>
        </w:r>
        <w:r>
          <w:rPr>
            <w:noProof/>
            <w:webHidden/>
          </w:rPr>
          <w:instrText xml:space="preserve"> PAGEREF _Toc233961534 \h </w:instrText>
        </w:r>
        <w:r>
          <w:rPr>
            <w:noProof/>
            <w:webHidden/>
          </w:rPr>
        </w:r>
        <w:r>
          <w:rPr>
            <w:noProof/>
            <w:webHidden/>
          </w:rPr>
          <w:fldChar w:fldCharType="separate"/>
        </w:r>
        <w:r w:rsidR="00917C9A">
          <w:rPr>
            <w:noProof/>
            <w:webHidden/>
          </w:rPr>
          <w:t>89</w:t>
        </w:r>
        <w:r>
          <w:rPr>
            <w:noProof/>
            <w:webHidden/>
          </w:rPr>
          <w:fldChar w:fldCharType="end"/>
        </w:r>
      </w:hyperlink>
    </w:p>
    <w:p w14:paraId="1895A7EF" w14:textId="1E6F50AB" w:rsidR="005C3733" w:rsidRDefault="005C3733">
      <w:pPr>
        <w:pStyle w:val="31"/>
        <w:rPr>
          <w:rFonts w:asciiTheme="minorHAnsi" w:eastAsiaTheme="minorEastAsia" w:hAnsiTheme="minorHAnsi" w:cstheme="minorBidi"/>
          <w:sz w:val="22"/>
          <w:szCs w:val="22"/>
        </w:rPr>
      </w:pPr>
      <w:hyperlink w:anchor="_Toc233961535" w:history="1">
        <w:r w:rsidRPr="004341FC">
          <w:rPr>
            <w:rStyle w:val="a3"/>
          </w:rPr>
          <w:t>Большинство центробанков мира намерены в ближайшие десять лет сократить вложения в американскую валюту, хотя, по данным МВФ, ее доля в глобальных резервах и так на историческом минимуме. Куда и зачем перекладывают средства регуляторы, а также к чему это ведет - в материале РИА Новости.</w:t>
        </w:r>
        <w:r>
          <w:rPr>
            <w:webHidden/>
          </w:rPr>
          <w:tab/>
        </w:r>
        <w:r>
          <w:rPr>
            <w:webHidden/>
          </w:rPr>
          <w:fldChar w:fldCharType="begin"/>
        </w:r>
        <w:r>
          <w:rPr>
            <w:webHidden/>
          </w:rPr>
          <w:instrText xml:space="preserve"> PAGEREF _Toc233961535 \h </w:instrText>
        </w:r>
        <w:r>
          <w:rPr>
            <w:webHidden/>
          </w:rPr>
        </w:r>
        <w:r>
          <w:rPr>
            <w:webHidden/>
          </w:rPr>
          <w:fldChar w:fldCharType="separate"/>
        </w:r>
        <w:r w:rsidR="00917C9A">
          <w:rPr>
            <w:webHidden/>
          </w:rPr>
          <w:t>89</w:t>
        </w:r>
        <w:r>
          <w:rPr>
            <w:webHidden/>
          </w:rPr>
          <w:fldChar w:fldCharType="end"/>
        </w:r>
      </w:hyperlink>
    </w:p>
    <w:p w14:paraId="405837C4" w14:textId="6DEE5E3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36" w:history="1">
        <w:r w:rsidRPr="004341FC">
          <w:rPr>
            <w:rStyle w:val="a3"/>
            <w:noProof/>
          </w:rPr>
          <w:t>Газета.</w:t>
        </w:r>
        <w:r w:rsidRPr="004341FC">
          <w:rPr>
            <w:rStyle w:val="a3"/>
            <w:noProof/>
            <w:lang w:val="en-US"/>
          </w:rPr>
          <w:t>Ru</w:t>
        </w:r>
        <w:r w:rsidRPr="004341FC">
          <w:rPr>
            <w:rStyle w:val="a3"/>
            <w:noProof/>
          </w:rPr>
          <w:t>, 03.07.2026, Спрогнозирована доля россиян без накоплений по итогам года</w:t>
        </w:r>
        <w:r>
          <w:rPr>
            <w:noProof/>
            <w:webHidden/>
          </w:rPr>
          <w:tab/>
        </w:r>
        <w:r>
          <w:rPr>
            <w:noProof/>
            <w:webHidden/>
          </w:rPr>
          <w:fldChar w:fldCharType="begin"/>
        </w:r>
        <w:r>
          <w:rPr>
            <w:noProof/>
            <w:webHidden/>
          </w:rPr>
          <w:instrText xml:space="preserve"> PAGEREF _Toc233961536 \h </w:instrText>
        </w:r>
        <w:r>
          <w:rPr>
            <w:noProof/>
            <w:webHidden/>
          </w:rPr>
        </w:r>
        <w:r>
          <w:rPr>
            <w:noProof/>
            <w:webHidden/>
          </w:rPr>
          <w:fldChar w:fldCharType="separate"/>
        </w:r>
        <w:r w:rsidR="00917C9A">
          <w:rPr>
            <w:noProof/>
            <w:webHidden/>
          </w:rPr>
          <w:t>91</w:t>
        </w:r>
        <w:r>
          <w:rPr>
            <w:noProof/>
            <w:webHidden/>
          </w:rPr>
          <w:fldChar w:fldCharType="end"/>
        </w:r>
      </w:hyperlink>
    </w:p>
    <w:p w14:paraId="13604009" w14:textId="69D9FB60" w:rsidR="005C3733" w:rsidRDefault="005C3733">
      <w:pPr>
        <w:pStyle w:val="31"/>
        <w:rPr>
          <w:rFonts w:asciiTheme="minorHAnsi" w:eastAsiaTheme="minorEastAsia" w:hAnsiTheme="minorHAnsi" w:cstheme="minorBidi"/>
          <w:sz w:val="22"/>
          <w:szCs w:val="22"/>
        </w:rPr>
      </w:pPr>
      <w:hyperlink w:anchor="_Toc233961537" w:history="1">
        <w:r w:rsidRPr="004341FC">
          <w:rPr>
            <w:rStyle w:val="a3"/>
          </w:rPr>
          <w:t>По итогам 2026 года в группе «фаталистов» без накоплений могут остаться около 24% россиян, что эквивалентно примерно 34 млн человек. Такой прогноз «Газете.</w:t>
        </w:r>
        <w:r w:rsidRPr="004341FC">
          <w:rPr>
            <w:rStyle w:val="a3"/>
            <w:lang w:val="en-US"/>
          </w:rPr>
          <w:t>Ru</w:t>
        </w:r>
        <w:r w:rsidRPr="004341FC">
          <w:rPr>
            <w:rStyle w:val="a3"/>
          </w:rPr>
          <w:t>» дал инвестор Владимир Виноградов.</w:t>
        </w:r>
        <w:r>
          <w:rPr>
            <w:webHidden/>
          </w:rPr>
          <w:tab/>
        </w:r>
        <w:r>
          <w:rPr>
            <w:webHidden/>
          </w:rPr>
          <w:fldChar w:fldCharType="begin"/>
        </w:r>
        <w:r>
          <w:rPr>
            <w:webHidden/>
          </w:rPr>
          <w:instrText xml:space="preserve"> PAGEREF _Toc233961537 \h </w:instrText>
        </w:r>
        <w:r>
          <w:rPr>
            <w:webHidden/>
          </w:rPr>
        </w:r>
        <w:r>
          <w:rPr>
            <w:webHidden/>
          </w:rPr>
          <w:fldChar w:fldCharType="separate"/>
        </w:r>
        <w:r w:rsidR="00917C9A">
          <w:rPr>
            <w:webHidden/>
          </w:rPr>
          <w:t>91</w:t>
        </w:r>
        <w:r>
          <w:rPr>
            <w:webHidden/>
          </w:rPr>
          <w:fldChar w:fldCharType="end"/>
        </w:r>
      </w:hyperlink>
    </w:p>
    <w:p w14:paraId="6E8546F9" w14:textId="52AE6C0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38" w:history="1">
        <w:r w:rsidRPr="004341FC">
          <w:rPr>
            <w:rStyle w:val="a3"/>
            <w:noProof/>
          </w:rPr>
          <w:t>Банковское обозрение, 02.07.2026, Страховщик помогает удержать клиентов банка внутри экосистемы</w:t>
        </w:r>
        <w:r>
          <w:rPr>
            <w:noProof/>
            <w:webHidden/>
          </w:rPr>
          <w:tab/>
        </w:r>
        <w:r>
          <w:rPr>
            <w:noProof/>
            <w:webHidden/>
          </w:rPr>
          <w:fldChar w:fldCharType="begin"/>
        </w:r>
        <w:r>
          <w:rPr>
            <w:noProof/>
            <w:webHidden/>
          </w:rPr>
          <w:instrText xml:space="preserve"> PAGEREF _Toc233961538 \h </w:instrText>
        </w:r>
        <w:r>
          <w:rPr>
            <w:noProof/>
            <w:webHidden/>
          </w:rPr>
        </w:r>
        <w:r>
          <w:rPr>
            <w:noProof/>
            <w:webHidden/>
          </w:rPr>
          <w:fldChar w:fldCharType="separate"/>
        </w:r>
        <w:r w:rsidR="00917C9A">
          <w:rPr>
            <w:noProof/>
            <w:webHidden/>
          </w:rPr>
          <w:t>92</w:t>
        </w:r>
        <w:r>
          <w:rPr>
            <w:noProof/>
            <w:webHidden/>
          </w:rPr>
          <w:fldChar w:fldCharType="end"/>
        </w:r>
      </w:hyperlink>
    </w:p>
    <w:p w14:paraId="0A00B705" w14:textId="28335B3A" w:rsidR="005C3733" w:rsidRDefault="005C3733">
      <w:pPr>
        <w:pStyle w:val="31"/>
        <w:rPr>
          <w:rFonts w:asciiTheme="minorHAnsi" w:eastAsiaTheme="minorEastAsia" w:hAnsiTheme="minorHAnsi" w:cstheme="minorBidi"/>
          <w:sz w:val="22"/>
          <w:szCs w:val="22"/>
        </w:rPr>
      </w:pPr>
      <w:hyperlink w:anchor="_Toc233961539" w:history="1">
        <w:r w:rsidRPr="004341FC">
          <w:rPr>
            <w:rStyle w:val="a3"/>
          </w:rPr>
          <w:t>Страхование жизни два года подряд показывает рекордные сборы. О перспективах и работе в сегменте «Б.О» рассказал Владимир Экштайн, вице-президент по продажам компании «Ренессанс жизнь»</w:t>
        </w:r>
        <w:r>
          <w:rPr>
            <w:webHidden/>
          </w:rPr>
          <w:tab/>
        </w:r>
        <w:r>
          <w:rPr>
            <w:webHidden/>
          </w:rPr>
          <w:fldChar w:fldCharType="begin"/>
        </w:r>
        <w:r>
          <w:rPr>
            <w:webHidden/>
          </w:rPr>
          <w:instrText xml:space="preserve"> PAGEREF _Toc233961539 \h </w:instrText>
        </w:r>
        <w:r>
          <w:rPr>
            <w:webHidden/>
          </w:rPr>
        </w:r>
        <w:r>
          <w:rPr>
            <w:webHidden/>
          </w:rPr>
          <w:fldChar w:fldCharType="separate"/>
        </w:r>
        <w:r w:rsidR="00917C9A">
          <w:rPr>
            <w:webHidden/>
          </w:rPr>
          <w:t>92</w:t>
        </w:r>
        <w:r>
          <w:rPr>
            <w:webHidden/>
          </w:rPr>
          <w:fldChar w:fldCharType="end"/>
        </w:r>
      </w:hyperlink>
    </w:p>
    <w:p w14:paraId="5879F855" w14:textId="029061E0"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40" w:history="1">
        <w:r w:rsidRPr="004341FC">
          <w:rPr>
            <w:rStyle w:val="a3"/>
            <w:noProof/>
          </w:rPr>
          <w:t>SuperJob.ru, 02.07.2026, Молодежь чаще копит на жилье и путешествия, те, кто старше, — на будущее детей и жизнь на пенсии, но в приоритете у всех — финансовая подушка</w:t>
        </w:r>
        <w:r>
          <w:rPr>
            <w:noProof/>
            <w:webHidden/>
          </w:rPr>
          <w:tab/>
        </w:r>
        <w:r>
          <w:rPr>
            <w:noProof/>
            <w:webHidden/>
          </w:rPr>
          <w:fldChar w:fldCharType="begin"/>
        </w:r>
        <w:r>
          <w:rPr>
            <w:noProof/>
            <w:webHidden/>
          </w:rPr>
          <w:instrText xml:space="preserve"> PAGEREF _Toc233961540 \h </w:instrText>
        </w:r>
        <w:r>
          <w:rPr>
            <w:noProof/>
            <w:webHidden/>
          </w:rPr>
        </w:r>
        <w:r>
          <w:rPr>
            <w:noProof/>
            <w:webHidden/>
          </w:rPr>
          <w:fldChar w:fldCharType="separate"/>
        </w:r>
        <w:r w:rsidR="00917C9A">
          <w:rPr>
            <w:noProof/>
            <w:webHidden/>
          </w:rPr>
          <w:t>93</w:t>
        </w:r>
        <w:r>
          <w:rPr>
            <w:noProof/>
            <w:webHidden/>
          </w:rPr>
          <w:fldChar w:fldCharType="end"/>
        </w:r>
      </w:hyperlink>
    </w:p>
    <w:p w14:paraId="5A38B396" w14:textId="518C2B33" w:rsidR="005C3733" w:rsidRDefault="005C3733">
      <w:pPr>
        <w:pStyle w:val="31"/>
        <w:rPr>
          <w:rFonts w:asciiTheme="minorHAnsi" w:eastAsiaTheme="minorEastAsia" w:hAnsiTheme="minorHAnsi" w:cstheme="minorBidi"/>
          <w:sz w:val="22"/>
          <w:szCs w:val="22"/>
        </w:rPr>
      </w:pPr>
      <w:hyperlink w:anchor="_Toc233961541" w:history="1">
        <w:r w:rsidRPr="004341FC">
          <w:rPr>
            <w:rStyle w:val="a3"/>
          </w:rPr>
          <w:t>Главная статья накоплений у россиян — финансовая подушка безопасности. В опросах SuperJob — технологического лидера в области HR, крупнейшего сервиса по поиску работы и подбору персонала в России — приняли участие представители экономически активного населения из всех округов страны.</w:t>
        </w:r>
        <w:r>
          <w:rPr>
            <w:webHidden/>
          </w:rPr>
          <w:tab/>
        </w:r>
        <w:r>
          <w:rPr>
            <w:webHidden/>
          </w:rPr>
          <w:fldChar w:fldCharType="begin"/>
        </w:r>
        <w:r>
          <w:rPr>
            <w:webHidden/>
          </w:rPr>
          <w:instrText xml:space="preserve"> PAGEREF _Toc233961541 \h </w:instrText>
        </w:r>
        <w:r>
          <w:rPr>
            <w:webHidden/>
          </w:rPr>
        </w:r>
        <w:r>
          <w:rPr>
            <w:webHidden/>
          </w:rPr>
          <w:fldChar w:fldCharType="separate"/>
        </w:r>
        <w:r w:rsidR="00917C9A">
          <w:rPr>
            <w:webHidden/>
          </w:rPr>
          <w:t>93</w:t>
        </w:r>
        <w:r>
          <w:rPr>
            <w:webHidden/>
          </w:rPr>
          <w:fldChar w:fldCharType="end"/>
        </w:r>
      </w:hyperlink>
    </w:p>
    <w:p w14:paraId="4C4E721C" w14:textId="13F671DC"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42" w:history="1">
        <w:r w:rsidRPr="004341FC">
          <w:rPr>
            <w:rStyle w:val="a3"/>
            <w:noProof/>
          </w:rPr>
          <w:t>mfo-pro.ru, 02.07.2026, От финансовой грамотности к финансовой культуре: открыта регистрация на ежегодную конференцию ФИНФИН 2026!</w:t>
        </w:r>
        <w:r>
          <w:rPr>
            <w:noProof/>
            <w:webHidden/>
          </w:rPr>
          <w:tab/>
        </w:r>
        <w:r>
          <w:rPr>
            <w:noProof/>
            <w:webHidden/>
          </w:rPr>
          <w:fldChar w:fldCharType="begin"/>
        </w:r>
        <w:r>
          <w:rPr>
            <w:noProof/>
            <w:webHidden/>
          </w:rPr>
          <w:instrText xml:space="preserve"> PAGEREF _Toc233961542 \h </w:instrText>
        </w:r>
        <w:r>
          <w:rPr>
            <w:noProof/>
            <w:webHidden/>
          </w:rPr>
        </w:r>
        <w:r>
          <w:rPr>
            <w:noProof/>
            <w:webHidden/>
          </w:rPr>
          <w:fldChar w:fldCharType="separate"/>
        </w:r>
        <w:r w:rsidR="00917C9A">
          <w:rPr>
            <w:noProof/>
            <w:webHidden/>
          </w:rPr>
          <w:t>94</w:t>
        </w:r>
        <w:r>
          <w:rPr>
            <w:noProof/>
            <w:webHidden/>
          </w:rPr>
          <w:fldChar w:fldCharType="end"/>
        </w:r>
      </w:hyperlink>
    </w:p>
    <w:p w14:paraId="787C763C" w14:textId="2E20BCD1" w:rsidR="005C3733" w:rsidRDefault="005C3733">
      <w:pPr>
        <w:pStyle w:val="31"/>
        <w:rPr>
          <w:rFonts w:asciiTheme="minorHAnsi" w:eastAsiaTheme="minorEastAsia" w:hAnsiTheme="minorHAnsi" w:cstheme="minorBidi"/>
          <w:sz w:val="22"/>
          <w:szCs w:val="22"/>
        </w:rPr>
      </w:pPr>
      <w:hyperlink w:anchor="_Toc233961543" w:history="1">
        <w:r w:rsidRPr="004341FC">
          <w:rPr>
            <w:rStyle w:val="a3"/>
          </w:rPr>
          <w:t>9 и 11 сентября 2026 года состоится ежегодная конференция ФИНФИН 2026 — ключевое событие на пути от финансовой грамотности к финансовой культуре. Компания «Акцепт Групп» выступает информационным партнёром мероприятия и делится главными темами программы, которая объединит представителей государства, финансового сектора, экспертного сообщества и бенефициаров знаний. Конференция организована Ассоциацией развития финансовой грамотности (АРФГ) совместно с Ассоциацией НАУМИР.</w:t>
        </w:r>
        <w:r>
          <w:rPr>
            <w:webHidden/>
          </w:rPr>
          <w:tab/>
        </w:r>
        <w:r>
          <w:rPr>
            <w:webHidden/>
          </w:rPr>
          <w:fldChar w:fldCharType="begin"/>
        </w:r>
        <w:r>
          <w:rPr>
            <w:webHidden/>
          </w:rPr>
          <w:instrText xml:space="preserve"> PAGEREF _Toc233961543 \h </w:instrText>
        </w:r>
        <w:r>
          <w:rPr>
            <w:webHidden/>
          </w:rPr>
        </w:r>
        <w:r>
          <w:rPr>
            <w:webHidden/>
          </w:rPr>
          <w:fldChar w:fldCharType="separate"/>
        </w:r>
        <w:r w:rsidR="00917C9A">
          <w:rPr>
            <w:webHidden/>
          </w:rPr>
          <w:t>94</w:t>
        </w:r>
        <w:r>
          <w:rPr>
            <w:webHidden/>
          </w:rPr>
          <w:fldChar w:fldCharType="end"/>
        </w:r>
      </w:hyperlink>
    </w:p>
    <w:p w14:paraId="59D0C25F" w14:textId="2B7415C7"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44" w:history="1">
        <w:r w:rsidRPr="004341FC">
          <w:rPr>
            <w:rStyle w:val="a3"/>
            <w:noProof/>
          </w:rPr>
          <w:t>Life.Ru, Москва, 02.07.2026, Инструкция по новому налоговому вычету: кому положен, как оформить и получить до 65 тысяч</w:t>
        </w:r>
        <w:r>
          <w:rPr>
            <w:noProof/>
            <w:webHidden/>
          </w:rPr>
          <w:tab/>
        </w:r>
        <w:r>
          <w:rPr>
            <w:noProof/>
            <w:webHidden/>
          </w:rPr>
          <w:fldChar w:fldCharType="begin"/>
        </w:r>
        <w:r>
          <w:rPr>
            <w:noProof/>
            <w:webHidden/>
          </w:rPr>
          <w:instrText xml:space="preserve"> PAGEREF _Toc233961544 \h </w:instrText>
        </w:r>
        <w:r>
          <w:rPr>
            <w:noProof/>
            <w:webHidden/>
          </w:rPr>
        </w:r>
        <w:r>
          <w:rPr>
            <w:noProof/>
            <w:webHidden/>
          </w:rPr>
          <w:fldChar w:fldCharType="separate"/>
        </w:r>
        <w:r w:rsidR="00917C9A">
          <w:rPr>
            <w:noProof/>
            <w:webHidden/>
          </w:rPr>
          <w:t>95</w:t>
        </w:r>
        <w:r>
          <w:rPr>
            <w:noProof/>
            <w:webHidden/>
          </w:rPr>
          <w:fldChar w:fldCharType="end"/>
        </w:r>
      </w:hyperlink>
    </w:p>
    <w:p w14:paraId="38BDA9FA" w14:textId="4A8F30BB" w:rsidR="005C3733" w:rsidRDefault="005C3733">
      <w:pPr>
        <w:pStyle w:val="31"/>
        <w:rPr>
          <w:rFonts w:asciiTheme="minorHAnsi" w:eastAsiaTheme="minorEastAsia" w:hAnsiTheme="minorHAnsi" w:cstheme="minorBidi"/>
          <w:sz w:val="22"/>
          <w:szCs w:val="22"/>
        </w:rPr>
      </w:pPr>
      <w:hyperlink w:anchor="_Toc233961545" w:history="1">
        <w:r w:rsidRPr="004341FC">
          <w:rPr>
            <w:rStyle w:val="a3"/>
          </w:rPr>
          <w:t>С 1 сентября 2026 года россияне смогут вернуть часть уплаченного налога по взносам на долгосрочное страхование жизни. Депутат Госдумы от партии ЛДПР Каплан Панеш рассказал, как работает новый механизм и кто может получить до 65 тысяч рублей.</w:t>
        </w:r>
        <w:r>
          <w:rPr>
            <w:webHidden/>
          </w:rPr>
          <w:tab/>
        </w:r>
        <w:r>
          <w:rPr>
            <w:webHidden/>
          </w:rPr>
          <w:fldChar w:fldCharType="begin"/>
        </w:r>
        <w:r>
          <w:rPr>
            <w:webHidden/>
          </w:rPr>
          <w:instrText xml:space="preserve"> PAGEREF _Toc233961545 \h </w:instrText>
        </w:r>
        <w:r>
          <w:rPr>
            <w:webHidden/>
          </w:rPr>
        </w:r>
        <w:r>
          <w:rPr>
            <w:webHidden/>
          </w:rPr>
          <w:fldChar w:fldCharType="separate"/>
        </w:r>
        <w:r w:rsidR="00917C9A">
          <w:rPr>
            <w:webHidden/>
          </w:rPr>
          <w:t>95</w:t>
        </w:r>
        <w:r>
          <w:rPr>
            <w:webHidden/>
          </w:rPr>
          <w:fldChar w:fldCharType="end"/>
        </w:r>
      </w:hyperlink>
    </w:p>
    <w:p w14:paraId="5F2EB223" w14:textId="1D2217C6"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46" w:history="1">
        <w:r w:rsidRPr="004341FC">
          <w:rPr>
            <w:rStyle w:val="a3"/>
            <w:noProof/>
            <w:lang w:val="en-US"/>
          </w:rPr>
          <w:t>Pravda</w:t>
        </w:r>
        <w:r w:rsidRPr="004341FC">
          <w:rPr>
            <w:rStyle w:val="a3"/>
            <w:noProof/>
          </w:rPr>
          <w:t>.</w:t>
        </w:r>
        <w:r w:rsidRPr="004341FC">
          <w:rPr>
            <w:rStyle w:val="a3"/>
            <w:noProof/>
            <w:lang w:val="en-US"/>
          </w:rPr>
          <w:t>ru</w:t>
        </w:r>
        <w:r w:rsidRPr="004341FC">
          <w:rPr>
            <w:rStyle w:val="a3"/>
            <w:noProof/>
          </w:rPr>
          <w:t>, 02.07.2026, В России запустят новый налоговый вычет: почему выгода может пройти мимо россиян</w:t>
        </w:r>
        <w:r>
          <w:rPr>
            <w:noProof/>
            <w:webHidden/>
          </w:rPr>
          <w:tab/>
        </w:r>
        <w:r>
          <w:rPr>
            <w:noProof/>
            <w:webHidden/>
          </w:rPr>
          <w:fldChar w:fldCharType="begin"/>
        </w:r>
        <w:r>
          <w:rPr>
            <w:noProof/>
            <w:webHidden/>
          </w:rPr>
          <w:instrText xml:space="preserve"> PAGEREF _Toc233961546 \h </w:instrText>
        </w:r>
        <w:r>
          <w:rPr>
            <w:noProof/>
            <w:webHidden/>
          </w:rPr>
        </w:r>
        <w:r>
          <w:rPr>
            <w:noProof/>
            <w:webHidden/>
          </w:rPr>
          <w:fldChar w:fldCharType="separate"/>
        </w:r>
        <w:r w:rsidR="00917C9A">
          <w:rPr>
            <w:noProof/>
            <w:webHidden/>
          </w:rPr>
          <w:t>96</w:t>
        </w:r>
        <w:r>
          <w:rPr>
            <w:noProof/>
            <w:webHidden/>
          </w:rPr>
          <w:fldChar w:fldCharType="end"/>
        </w:r>
      </w:hyperlink>
    </w:p>
    <w:p w14:paraId="1D74CC26" w14:textId="79766123" w:rsidR="005C3733" w:rsidRDefault="005C3733">
      <w:pPr>
        <w:pStyle w:val="31"/>
        <w:rPr>
          <w:rFonts w:asciiTheme="minorHAnsi" w:eastAsiaTheme="minorEastAsia" w:hAnsiTheme="minorHAnsi" w:cstheme="minorBidi"/>
          <w:sz w:val="22"/>
          <w:szCs w:val="22"/>
        </w:rPr>
      </w:pPr>
      <w:hyperlink w:anchor="_Toc233961547" w:history="1">
        <w:r w:rsidRPr="004341FC">
          <w:rPr>
            <w:rStyle w:val="a3"/>
          </w:rPr>
          <w:t xml:space="preserve">Налоговый вычет по договорам долгосрочного страхования жизни вряд ли превратит этот инструмент в массовый продукт из-за его низкой доходности, считает руководитель проекта "Рост Сбережений", независимый финансовый советник Сергей Кикевич. В беседе с </w:t>
        </w:r>
        <w:r w:rsidRPr="004341FC">
          <w:rPr>
            <w:rStyle w:val="a3"/>
            <w:lang w:val="en-US"/>
          </w:rPr>
          <w:t>Pravda</w:t>
        </w:r>
        <w:r w:rsidRPr="004341FC">
          <w:rPr>
            <w:rStyle w:val="a3"/>
          </w:rPr>
          <w:t>.</w:t>
        </w:r>
        <w:r w:rsidRPr="004341FC">
          <w:rPr>
            <w:rStyle w:val="a3"/>
            <w:lang w:val="en-US"/>
          </w:rPr>
          <w:t>Ru</w:t>
        </w:r>
        <w:r w:rsidRPr="004341FC">
          <w:rPr>
            <w:rStyle w:val="a3"/>
          </w:rPr>
          <w:t xml:space="preserve"> эксперт пояснил, что новая мера лишь расширяет уже существующую практику налоговых льгот на страховой сектор.</w:t>
        </w:r>
        <w:r>
          <w:rPr>
            <w:webHidden/>
          </w:rPr>
          <w:tab/>
        </w:r>
        <w:r>
          <w:rPr>
            <w:webHidden/>
          </w:rPr>
          <w:fldChar w:fldCharType="begin"/>
        </w:r>
        <w:r>
          <w:rPr>
            <w:webHidden/>
          </w:rPr>
          <w:instrText xml:space="preserve"> PAGEREF _Toc233961547 \h </w:instrText>
        </w:r>
        <w:r>
          <w:rPr>
            <w:webHidden/>
          </w:rPr>
        </w:r>
        <w:r>
          <w:rPr>
            <w:webHidden/>
          </w:rPr>
          <w:fldChar w:fldCharType="separate"/>
        </w:r>
        <w:r w:rsidR="00917C9A">
          <w:rPr>
            <w:webHidden/>
          </w:rPr>
          <w:t>96</w:t>
        </w:r>
        <w:r>
          <w:rPr>
            <w:webHidden/>
          </w:rPr>
          <w:fldChar w:fldCharType="end"/>
        </w:r>
      </w:hyperlink>
    </w:p>
    <w:p w14:paraId="24C882B5" w14:textId="476305D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48" w:history="1">
        <w:r w:rsidRPr="004341FC">
          <w:rPr>
            <w:rStyle w:val="a3"/>
            <w:noProof/>
          </w:rPr>
          <w:t>Банки.Ру, 02.07.2026, Цифровой рубль точно запустят с 1 сентября. Вот что конкретно изменится для россиян</w:t>
        </w:r>
        <w:r>
          <w:rPr>
            <w:noProof/>
            <w:webHidden/>
          </w:rPr>
          <w:tab/>
        </w:r>
        <w:r>
          <w:rPr>
            <w:noProof/>
            <w:webHidden/>
          </w:rPr>
          <w:fldChar w:fldCharType="begin"/>
        </w:r>
        <w:r>
          <w:rPr>
            <w:noProof/>
            <w:webHidden/>
          </w:rPr>
          <w:instrText xml:space="preserve"> PAGEREF _Toc233961548 \h </w:instrText>
        </w:r>
        <w:r>
          <w:rPr>
            <w:noProof/>
            <w:webHidden/>
          </w:rPr>
        </w:r>
        <w:r>
          <w:rPr>
            <w:noProof/>
            <w:webHidden/>
          </w:rPr>
          <w:fldChar w:fldCharType="separate"/>
        </w:r>
        <w:r w:rsidR="00917C9A">
          <w:rPr>
            <w:noProof/>
            <w:webHidden/>
          </w:rPr>
          <w:t>97</w:t>
        </w:r>
        <w:r>
          <w:rPr>
            <w:noProof/>
            <w:webHidden/>
          </w:rPr>
          <w:fldChar w:fldCharType="end"/>
        </w:r>
      </w:hyperlink>
    </w:p>
    <w:p w14:paraId="3B4B165F" w14:textId="79BA7396" w:rsidR="005C3733" w:rsidRDefault="005C3733">
      <w:pPr>
        <w:pStyle w:val="31"/>
        <w:rPr>
          <w:rFonts w:asciiTheme="minorHAnsi" w:eastAsiaTheme="minorEastAsia" w:hAnsiTheme="minorHAnsi" w:cstheme="minorBidi"/>
          <w:sz w:val="22"/>
          <w:szCs w:val="22"/>
        </w:rPr>
      </w:pPr>
      <w:hyperlink w:anchor="_Toc233961549" w:history="1">
        <w:r w:rsidRPr="004341FC">
          <w:rPr>
            <w:rStyle w:val="a3"/>
          </w:rPr>
          <w:t>Масштабное внедрение цифрого рубля начнется с 1 сентября 2026 года, заявила глава Центробанка Эльвира Набиуллина на Финансовом конгрессе. С осени к платформе обязаны подключиться крупнейшие банки страны и компании с годовой выручкой выше 120 млн рублей. То есть большинство крупных магазинов, аптек, сетей общепита.</w:t>
        </w:r>
        <w:r>
          <w:rPr>
            <w:webHidden/>
          </w:rPr>
          <w:tab/>
        </w:r>
        <w:r>
          <w:rPr>
            <w:webHidden/>
          </w:rPr>
          <w:fldChar w:fldCharType="begin"/>
        </w:r>
        <w:r>
          <w:rPr>
            <w:webHidden/>
          </w:rPr>
          <w:instrText xml:space="preserve"> PAGEREF _Toc233961549 \h </w:instrText>
        </w:r>
        <w:r>
          <w:rPr>
            <w:webHidden/>
          </w:rPr>
        </w:r>
        <w:r>
          <w:rPr>
            <w:webHidden/>
          </w:rPr>
          <w:fldChar w:fldCharType="separate"/>
        </w:r>
        <w:r w:rsidR="00917C9A">
          <w:rPr>
            <w:webHidden/>
          </w:rPr>
          <w:t>97</w:t>
        </w:r>
        <w:r>
          <w:rPr>
            <w:webHidden/>
          </w:rPr>
          <w:fldChar w:fldCharType="end"/>
        </w:r>
      </w:hyperlink>
    </w:p>
    <w:p w14:paraId="4AA61254" w14:textId="3ED76500"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550" w:history="1">
        <w:r w:rsidRPr="004341F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_Toc233961550 \h </w:instrText>
        </w:r>
        <w:r>
          <w:rPr>
            <w:noProof/>
            <w:webHidden/>
          </w:rPr>
        </w:r>
        <w:r>
          <w:rPr>
            <w:noProof/>
            <w:webHidden/>
          </w:rPr>
          <w:fldChar w:fldCharType="separate"/>
        </w:r>
        <w:r w:rsidR="00917C9A">
          <w:rPr>
            <w:noProof/>
            <w:webHidden/>
          </w:rPr>
          <w:t>100</w:t>
        </w:r>
        <w:r>
          <w:rPr>
            <w:noProof/>
            <w:webHidden/>
          </w:rPr>
          <w:fldChar w:fldCharType="end"/>
        </w:r>
      </w:hyperlink>
    </w:p>
    <w:p w14:paraId="6019F5DB" w14:textId="0DC8E23D"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551" w:history="1">
        <w:r w:rsidRPr="004341F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_Toc233961551 \h </w:instrText>
        </w:r>
        <w:r>
          <w:rPr>
            <w:noProof/>
            <w:webHidden/>
          </w:rPr>
        </w:r>
        <w:r>
          <w:rPr>
            <w:noProof/>
            <w:webHidden/>
          </w:rPr>
          <w:fldChar w:fldCharType="separate"/>
        </w:r>
        <w:r w:rsidR="00917C9A">
          <w:rPr>
            <w:noProof/>
            <w:webHidden/>
          </w:rPr>
          <w:t>100</w:t>
        </w:r>
        <w:r>
          <w:rPr>
            <w:noProof/>
            <w:webHidden/>
          </w:rPr>
          <w:fldChar w:fldCharType="end"/>
        </w:r>
      </w:hyperlink>
    </w:p>
    <w:p w14:paraId="5EF9CE7D" w14:textId="6F0D91D5"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52" w:history="1">
        <w:r w:rsidRPr="004341FC">
          <w:rPr>
            <w:rStyle w:val="a3"/>
            <w:noProof/>
          </w:rPr>
          <w:t>ТАСС, 02.07.2026, В Южную Осетию прибыла группа специалистов из РФ для проработки вопросов пенсиий и зарплат</w:t>
        </w:r>
        <w:r>
          <w:rPr>
            <w:noProof/>
            <w:webHidden/>
          </w:rPr>
          <w:tab/>
        </w:r>
        <w:r>
          <w:rPr>
            <w:noProof/>
            <w:webHidden/>
          </w:rPr>
          <w:fldChar w:fldCharType="begin"/>
        </w:r>
        <w:r>
          <w:rPr>
            <w:noProof/>
            <w:webHidden/>
          </w:rPr>
          <w:instrText xml:space="preserve"> PAGEREF _Toc233961552 \h </w:instrText>
        </w:r>
        <w:r>
          <w:rPr>
            <w:noProof/>
            <w:webHidden/>
          </w:rPr>
        </w:r>
        <w:r>
          <w:rPr>
            <w:noProof/>
            <w:webHidden/>
          </w:rPr>
          <w:fldChar w:fldCharType="separate"/>
        </w:r>
        <w:r w:rsidR="00917C9A">
          <w:rPr>
            <w:noProof/>
            <w:webHidden/>
          </w:rPr>
          <w:t>100</w:t>
        </w:r>
        <w:r>
          <w:rPr>
            <w:noProof/>
            <w:webHidden/>
          </w:rPr>
          <w:fldChar w:fldCharType="end"/>
        </w:r>
      </w:hyperlink>
    </w:p>
    <w:p w14:paraId="30737BE2" w14:textId="09A2E289" w:rsidR="005C3733" w:rsidRDefault="005C3733">
      <w:pPr>
        <w:pStyle w:val="31"/>
        <w:rPr>
          <w:rFonts w:asciiTheme="minorHAnsi" w:eastAsiaTheme="minorEastAsia" w:hAnsiTheme="minorHAnsi" w:cstheme="minorBidi"/>
          <w:sz w:val="22"/>
          <w:szCs w:val="22"/>
        </w:rPr>
      </w:pPr>
      <w:hyperlink w:anchor="_Toc233961553" w:history="1">
        <w:r w:rsidRPr="004341FC">
          <w:rPr>
            <w:rStyle w:val="a3"/>
          </w:rPr>
          <w:t>Группа специалистов Минтруда и Соцфонда РФ прибыла в  Южную Осетию для системной проработки вопросов уровня зарплат бюджетников,  пенсий, а также поддержки семей с детьми и инвалидов. Об этом сообщил в своем  телеграм-канале и.о. президента Южной Осетии Марат Камболов.</w:t>
        </w:r>
        <w:r>
          <w:rPr>
            <w:webHidden/>
          </w:rPr>
          <w:tab/>
        </w:r>
        <w:r>
          <w:rPr>
            <w:webHidden/>
          </w:rPr>
          <w:fldChar w:fldCharType="begin"/>
        </w:r>
        <w:r>
          <w:rPr>
            <w:webHidden/>
          </w:rPr>
          <w:instrText xml:space="preserve"> PAGEREF _Toc233961553 \h </w:instrText>
        </w:r>
        <w:r>
          <w:rPr>
            <w:webHidden/>
          </w:rPr>
        </w:r>
        <w:r>
          <w:rPr>
            <w:webHidden/>
          </w:rPr>
          <w:fldChar w:fldCharType="separate"/>
        </w:r>
        <w:r w:rsidR="00917C9A">
          <w:rPr>
            <w:webHidden/>
          </w:rPr>
          <w:t>100</w:t>
        </w:r>
        <w:r>
          <w:rPr>
            <w:webHidden/>
          </w:rPr>
          <w:fldChar w:fldCharType="end"/>
        </w:r>
      </w:hyperlink>
    </w:p>
    <w:p w14:paraId="59646B36" w14:textId="54E1A0F9"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54" w:history="1">
        <w:r w:rsidRPr="004341FC">
          <w:rPr>
            <w:rStyle w:val="a3"/>
            <w:noProof/>
          </w:rPr>
          <w:t>BAQ.KZ, 02.07.2026, Эксперты объяснили, стоит ли казахстанцам переводить все пенсионные накопления частным управляющим</w:t>
        </w:r>
        <w:r>
          <w:rPr>
            <w:noProof/>
            <w:webHidden/>
          </w:rPr>
          <w:tab/>
        </w:r>
        <w:r>
          <w:rPr>
            <w:noProof/>
            <w:webHidden/>
          </w:rPr>
          <w:fldChar w:fldCharType="begin"/>
        </w:r>
        <w:r>
          <w:rPr>
            <w:noProof/>
            <w:webHidden/>
          </w:rPr>
          <w:instrText xml:space="preserve"> PAGEREF _Toc233961554 \h </w:instrText>
        </w:r>
        <w:r>
          <w:rPr>
            <w:noProof/>
            <w:webHidden/>
          </w:rPr>
        </w:r>
        <w:r>
          <w:rPr>
            <w:noProof/>
            <w:webHidden/>
          </w:rPr>
          <w:fldChar w:fldCharType="separate"/>
        </w:r>
        <w:r w:rsidR="00917C9A">
          <w:rPr>
            <w:noProof/>
            <w:webHidden/>
          </w:rPr>
          <w:t>101</w:t>
        </w:r>
        <w:r>
          <w:rPr>
            <w:noProof/>
            <w:webHidden/>
          </w:rPr>
          <w:fldChar w:fldCharType="end"/>
        </w:r>
      </w:hyperlink>
    </w:p>
    <w:p w14:paraId="7C71D5D9" w14:textId="05E861E4" w:rsidR="005C3733" w:rsidRDefault="005C3733">
      <w:pPr>
        <w:pStyle w:val="31"/>
        <w:rPr>
          <w:rFonts w:asciiTheme="minorHAnsi" w:eastAsiaTheme="minorEastAsia" w:hAnsiTheme="minorHAnsi" w:cstheme="minorBidi"/>
          <w:sz w:val="22"/>
          <w:szCs w:val="22"/>
        </w:rPr>
      </w:pPr>
      <w:hyperlink w:anchor="_Toc233961555" w:history="1">
        <w:r w:rsidRPr="004341FC">
          <w:rPr>
            <w:rStyle w:val="a3"/>
          </w:rPr>
          <w:t>После вступления закона в силу казахстанцы смогут, казахстанцы смогут передавать до 100% своих пенсионных накоплений управляющим инвестиционным портфелем (УИП). Соответствующие законодательные поправки уже одобрены Парламентом и ожидают подписи Главы государства. Нововведение существенно расширит возможности граждан по самостоятельному управлению будущей пенсией, однако вместе со свободой выбора возрастут и риски. Корреспондент BAQ.KZ разбиралась, что изменится для вкладчиков, готовы ли частные управляющие работать с такими объемами средств и стоит ли казахстанцам переводить все накопления в УИП.</w:t>
        </w:r>
        <w:r>
          <w:rPr>
            <w:webHidden/>
          </w:rPr>
          <w:tab/>
        </w:r>
        <w:r>
          <w:rPr>
            <w:webHidden/>
          </w:rPr>
          <w:fldChar w:fldCharType="begin"/>
        </w:r>
        <w:r>
          <w:rPr>
            <w:webHidden/>
          </w:rPr>
          <w:instrText xml:space="preserve"> PAGEREF _Toc233961555 \h </w:instrText>
        </w:r>
        <w:r>
          <w:rPr>
            <w:webHidden/>
          </w:rPr>
        </w:r>
        <w:r>
          <w:rPr>
            <w:webHidden/>
          </w:rPr>
          <w:fldChar w:fldCharType="separate"/>
        </w:r>
        <w:r w:rsidR="00917C9A">
          <w:rPr>
            <w:webHidden/>
          </w:rPr>
          <w:t>101</w:t>
        </w:r>
        <w:r>
          <w:rPr>
            <w:webHidden/>
          </w:rPr>
          <w:fldChar w:fldCharType="end"/>
        </w:r>
      </w:hyperlink>
    </w:p>
    <w:p w14:paraId="3625E0DD" w14:textId="00F95E76"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56" w:history="1">
        <w:r w:rsidRPr="004341FC">
          <w:rPr>
            <w:rStyle w:val="a3"/>
            <w:noProof/>
          </w:rPr>
          <w:t>Digital Business, 02.07.2026, Пророчество Ерлана Бурабаева: О чем еще 6 лет назад предупреждал выдающийся финансист, комментируя идею пенсий «по-сингапурски»</w:t>
        </w:r>
        <w:r>
          <w:rPr>
            <w:noProof/>
            <w:webHidden/>
          </w:rPr>
          <w:tab/>
        </w:r>
        <w:r>
          <w:rPr>
            <w:noProof/>
            <w:webHidden/>
          </w:rPr>
          <w:fldChar w:fldCharType="begin"/>
        </w:r>
        <w:r>
          <w:rPr>
            <w:noProof/>
            <w:webHidden/>
          </w:rPr>
          <w:instrText xml:space="preserve"> PAGEREF _Toc233961556 \h </w:instrText>
        </w:r>
        <w:r>
          <w:rPr>
            <w:noProof/>
            <w:webHidden/>
          </w:rPr>
        </w:r>
        <w:r>
          <w:rPr>
            <w:noProof/>
            <w:webHidden/>
          </w:rPr>
          <w:fldChar w:fldCharType="separate"/>
        </w:r>
        <w:r w:rsidR="00917C9A">
          <w:rPr>
            <w:noProof/>
            <w:webHidden/>
          </w:rPr>
          <w:t>104</w:t>
        </w:r>
        <w:r>
          <w:rPr>
            <w:noProof/>
            <w:webHidden/>
          </w:rPr>
          <w:fldChar w:fldCharType="end"/>
        </w:r>
      </w:hyperlink>
    </w:p>
    <w:p w14:paraId="66306203" w14:textId="78CC1F09" w:rsidR="005C3733" w:rsidRDefault="005C3733">
      <w:pPr>
        <w:pStyle w:val="31"/>
        <w:rPr>
          <w:rFonts w:asciiTheme="minorHAnsi" w:eastAsiaTheme="minorEastAsia" w:hAnsiTheme="minorHAnsi" w:cstheme="minorBidi"/>
          <w:sz w:val="22"/>
          <w:szCs w:val="22"/>
        </w:rPr>
      </w:pPr>
      <w:hyperlink w:anchor="_Toc233961557" w:history="1">
        <w:r w:rsidRPr="004341FC">
          <w:rPr>
            <w:rStyle w:val="a3"/>
          </w:rPr>
          <w:t>На фоне недавних заявлений Министерства труда и социальной защиты населения РК о том, что ведомство совместно с экспертами прорабатывает вопрос глубокой модернизации пенсионной системы и изучает опыт Сингапура, Digital Business обратился к архивным документам.</w:t>
        </w:r>
        <w:r>
          <w:rPr>
            <w:webHidden/>
          </w:rPr>
          <w:tab/>
        </w:r>
        <w:r>
          <w:rPr>
            <w:webHidden/>
          </w:rPr>
          <w:fldChar w:fldCharType="begin"/>
        </w:r>
        <w:r>
          <w:rPr>
            <w:webHidden/>
          </w:rPr>
          <w:instrText xml:space="preserve"> PAGEREF _Toc233961557 \h </w:instrText>
        </w:r>
        <w:r>
          <w:rPr>
            <w:webHidden/>
          </w:rPr>
        </w:r>
        <w:r>
          <w:rPr>
            <w:webHidden/>
          </w:rPr>
          <w:fldChar w:fldCharType="separate"/>
        </w:r>
        <w:r w:rsidR="00917C9A">
          <w:rPr>
            <w:webHidden/>
          </w:rPr>
          <w:t>104</w:t>
        </w:r>
        <w:r>
          <w:rPr>
            <w:webHidden/>
          </w:rPr>
          <w:fldChar w:fldCharType="end"/>
        </w:r>
      </w:hyperlink>
    </w:p>
    <w:p w14:paraId="692D0439" w14:textId="39B6021B" w:rsidR="005C3733" w:rsidRDefault="005C3733">
      <w:pPr>
        <w:pStyle w:val="12"/>
        <w:tabs>
          <w:tab w:val="right" w:leader="dot" w:pos="9061"/>
        </w:tabs>
        <w:rPr>
          <w:rFonts w:asciiTheme="minorHAnsi" w:eastAsiaTheme="minorEastAsia" w:hAnsiTheme="minorHAnsi" w:cstheme="minorBidi"/>
          <w:b w:val="0"/>
          <w:noProof/>
          <w:sz w:val="22"/>
          <w:szCs w:val="22"/>
        </w:rPr>
      </w:pPr>
      <w:hyperlink w:anchor="_Toc233961558" w:history="1">
        <w:r w:rsidRPr="004341F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_Toc233961558 \h </w:instrText>
        </w:r>
        <w:r>
          <w:rPr>
            <w:noProof/>
            <w:webHidden/>
          </w:rPr>
        </w:r>
        <w:r>
          <w:rPr>
            <w:noProof/>
            <w:webHidden/>
          </w:rPr>
          <w:fldChar w:fldCharType="separate"/>
        </w:r>
        <w:r w:rsidR="00917C9A">
          <w:rPr>
            <w:noProof/>
            <w:webHidden/>
          </w:rPr>
          <w:t>107</w:t>
        </w:r>
        <w:r>
          <w:rPr>
            <w:noProof/>
            <w:webHidden/>
          </w:rPr>
          <w:fldChar w:fldCharType="end"/>
        </w:r>
      </w:hyperlink>
    </w:p>
    <w:p w14:paraId="7F07F790" w14:textId="1E2FE5EC"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59" w:history="1">
        <w:r w:rsidRPr="004341FC">
          <w:rPr>
            <w:rStyle w:val="a3"/>
            <w:noProof/>
          </w:rPr>
          <w:t>Интерфакс, 02.07.2026, Канцлер ФРГ представил реформы в пенсионном обеспечении, налогообложении и трудовом праве</w:t>
        </w:r>
        <w:r>
          <w:rPr>
            <w:noProof/>
            <w:webHidden/>
          </w:rPr>
          <w:tab/>
        </w:r>
        <w:r>
          <w:rPr>
            <w:noProof/>
            <w:webHidden/>
          </w:rPr>
          <w:fldChar w:fldCharType="begin"/>
        </w:r>
        <w:r>
          <w:rPr>
            <w:noProof/>
            <w:webHidden/>
          </w:rPr>
          <w:instrText xml:space="preserve"> PAGEREF _Toc233961559 \h </w:instrText>
        </w:r>
        <w:r>
          <w:rPr>
            <w:noProof/>
            <w:webHidden/>
          </w:rPr>
        </w:r>
        <w:r>
          <w:rPr>
            <w:noProof/>
            <w:webHidden/>
          </w:rPr>
          <w:fldChar w:fldCharType="separate"/>
        </w:r>
        <w:r w:rsidR="00917C9A">
          <w:rPr>
            <w:noProof/>
            <w:webHidden/>
          </w:rPr>
          <w:t>107</w:t>
        </w:r>
        <w:r>
          <w:rPr>
            <w:noProof/>
            <w:webHidden/>
          </w:rPr>
          <w:fldChar w:fldCharType="end"/>
        </w:r>
      </w:hyperlink>
    </w:p>
    <w:p w14:paraId="6FB14EFD" w14:textId="0915FF49" w:rsidR="005C3733" w:rsidRDefault="005C3733">
      <w:pPr>
        <w:pStyle w:val="31"/>
        <w:rPr>
          <w:rFonts w:asciiTheme="minorHAnsi" w:eastAsiaTheme="minorEastAsia" w:hAnsiTheme="minorHAnsi" w:cstheme="minorBidi"/>
          <w:sz w:val="22"/>
          <w:szCs w:val="22"/>
        </w:rPr>
      </w:pPr>
      <w:hyperlink w:anchor="_Toc233961560" w:history="1">
        <w:r w:rsidRPr="004341FC">
          <w:rPr>
            <w:rStyle w:val="a3"/>
          </w:rPr>
          <w:t>Канцлер Германии Фридрих Мерц представил пакет реформ в сфере пенсионного обеспечения, налогообложения и трудового права, а также меры по сокращению бюрократии, которые, по его словам, будут способствовать экономическому росту, созданию рабочих мест и повышению конкурентоспособности при сохранении социальной защиты населения, сообщает Reuters.</w:t>
        </w:r>
        <w:r>
          <w:rPr>
            <w:webHidden/>
          </w:rPr>
          <w:tab/>
        </w:r>
        <w:r>
          <w:rPr>
            <w:webHidden/>
          </w:rPr>
          <w:fldChar w:fldCharType="begin"/>
        </w:r>
        <w:r>
          <w:rPr>
            <w:webHidden/>
          </w:rPr>
          <w:instrText xml:space="preserve"> PAGEREF _Toc233961560 \h </w:instrText>
        </w:r>
        <w:r>
          <w:rPr>
            <w:webHidden/>
          </w:rPr>
        </w:r>
        <w:r>
          <w:rPr>
            <w:webHidden/>
          </w:rPr>
          <w:fldChar w:fldCharType="separate"/>
        </w:r>
        <w:r w:rsidR="00917C9A">
          <w:rPr>
            <w:webHidden/>
          </w:rPr>
          <w:t>107</w:t>
        </w:r>
        <w:r>
          <w:rPr>
            <w:webHidden/>
          </w:rPr>
          <w:fldChar w:fldCharType="end"/>
        </w:r>
      </w:hyperlink>
    </w:p>
    <w:p w14:paraId="00302D89" w14:textId="138C6CF2"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61" w:history="1">
        <w:r w:rsidRPr="004341FC">
          <w:rPr>
            <w:rStyle w:val="a3"/>
            <w:noProof/>
          </w:rPr>
          <w:t>МТРК Мир, 02.07.2026, П</w:t>
        </w:r>
        <w:r w:rsidRPr="004341FC">
          <w:rPr>
            <w:rStyle w:val="a3"/>
            <w:noProof/>
          </w:rPr>
          <w:t>е</w:t>
        </w:r>
        <w:r w:rsidRPr="004341FC">
          <w:rPr>
            <w:rStyle w:val="a3"/>
            <w:noProof/>
          </w:rPr>
          <w:t>нсионный возраст для женщин вырос до 62 лет</w:t>
        </w:r>
        <w:r>
          <w:rPr>
            <w:noProof/>
            <w:webHidden/>
          </w:rPr>
          <w:tab/>
        </w:r>
        <w:r>
          <w:rPr>
            <w:noProof/>
            <w:webHidden/>
          </w:rPr>
          <w:fldChar w:fldCharType="begin"/>
        </w:r>
        <w:r>
          <w:rPr>
            <w:noProof/>
            <w:webHidden/>
          </w:rPr>
          <w:instrText xml:space="preserve"> PAGEREF _Toc233961561 \h </w:instrText>
        </w:r>
        <w:r>
          <w:rPr>
            <w:noProof/>
            <w:webHidden/>
          </w:rPr>
        </w:r>
        <w:r>
          <w:rPr>
            <w:noProof/>
            <w:webHidden/>
          </w:rPr>
          <w:fldChar w:fldCharType="separate"/>
        </w:r>
        <w:r w:rsidR="00917C9A">
          <w:rPr>
            <w:noProof/>
            <w:webHidden/>
          </w:rPr>
          <w:t>108</w:t>
        </w:r>
        <w:r>
          <w:rPr>
            <w:noProof/>
            <w:webHidden/>
          </w:rPr>
          <w:fldChar w:fldCharType="end"/>
        </w:r>
      </w:hyperlink>
    </w:p>
    <w:p w14:paraId="534F8A5B" w14:textId="58530318" w:rsidR="005C3733" w:rsidRDefault="005C3733">
      <w:pPr>
        <w:pStyle w:val="31"/>
        <w:rPr>
          <w:rFonts w:asciiTheme="minorHAnsi" w:eastAsiaTheme="minorEastAsia" w:hAnsiTheme="minorHAnsi" w:cstheme="minorBidi"/>
          <w:sz w:val="22"/>
          <w:szCs w:val="22"/>
        </w:rPr>
      </w:pPr>
      <w:hyperlink w:anchor="_Toc233961562" w:history="1">
        <w:r w:rsidRPr="004341FC">
          <w:rPr>
            <w:rStyle w:val="a3"/>
          </w:rPr>
          <w:t>С 1 июля 2026 года в Молдове вступил в силу очередной этап поэтапного повышения пенсионного возраста для женщин. Теперь женщины выходят на пенсию по возрасту в 62 года вместо 61 года и 6 месяцев, которые действовали ранее.</w:t>
        </w:r>
        <w:r>
          <w:rPr>
            <w:webHidden/>
          </w:rPr>
          <w:tab/>
        </w:r>
        <w:r>
          <w:rPr>
            <w:webHidden/>
          </w:rPr>
          <w:fldChar w:fldCharType="begin"/>
        </w:r>
        <w:r>
          <w:rPr>
            <w:webHidden/>
          </w:rPr>
          <w:instrText xml:space="preserve"> PAGEREF _Toc233961562 \h </w:instrText>
        </w:r>
        <w:r>
          <w:rPr>
            <w:webHidden/>
          </w:rPr>
        </w:r>
        <w:r>
          <w:rPr>
            <w:webHidden/>
          </w:rPr>
          <w:fldChar w:fldCharType="separate"/>
        </w:r>
        <w:r w:rsidR="00917C9A">
          <w:rPr>
            <w:webHidden/>
          </w:rPr>
          <w:t>108</w:t>
        </w:r>
        <w:r>
          <w:rPr>
            <w:webHidden/>
          </w:rPr>
          <w:fldChar w:fldCharType="end"/>
        </w:r>
      </w:hyperlink>
    </w:p>
    <w:p w14:paraId="2D7B97A2" w14:textId="446E3674" w:rsidR="005C3733" w:rsidRDefault="005C3733">
      <w:pPr>
        <w:pStyle w:val="21"/>
        <w:tabs>
          <w:tab w:val="right" w:leader="dot" w:pos="9061"/>
        </w:tabs>
        <w:rPr>
          <w:rFonts w:asciiTheme="minorHAnsi" w:eastAsiaTheme="minorEastAsia" w:hAnsiTheme="minorHAnsi" w:cstheme="minorBidi"/>
          <w:noProof/>
          <w:sz w:val="22"/>
          <w:szCs w:val="22"/>
        </w:rPr>
      </w:pPr>
      <w:hyperlink w:anchor="_Toc233961563" w:history="1">
        <w:r w:rsidRPr="004341FC">
          <w:rPr>
            <w:rStyle w:val="a3"/>
            <w:noProof/>
          </w:rPr>
          <w:t>ИА Cursor, 02.07.2026, Гистадрут: под угрозой будущие пенсии миллионов израильтян</w:t>
        </w:r>
        <w:r>
          <w:rPr>
            <w:noProof/>
            <w:webHidden/>
          </w:rPr>
          <w:tab/>
        </w:r>
        <w:r>
          <w:rPr>
            <w:noProof/>
            <w:webHidden/>
          </w:rPr>
          <w:fldChar w:fldCharType="begin"/>
        </w:r>
        <w:r>
          <w:rPr>
            <w:noProof/>
            <w:webHidden/>
          </w:rPr>
          <w:instrText xml:space="preserve"> PAGEREF _Toc233961563 \h </w:instrText>
        </w:r>
        <w:r>
          <w:rPr>
            <w:noProof/>
            <w:webHidden/>
          </w:rPr>
        </w:r>
        <w:r>
          <w:rPr>
            <w:noProof/>
            <w:webHidden/>
          </w:rPr>
          <w:fldChar w:fldCharType="separate"/>
        </w:r>
        <w:r w:rsidR="00917C9A">
          <w:rPr>
            <w:noProof/>
            <w:webHidden/>
          </w:rPr>
          <w:t>108</w:t>
        </w:r>
        <w:r>
          <w:rPr>
            <w:noProof/>
            <w:webHidden/>
          </w:rPr>
          <w:fldChar w:fldCharType="end"/>
        </w:r>
      </w:hyperlink>
    </w:p>
    <w:p w14:paraId="7974EA27" w14:textId="52427BC8" w:rsidR="005C3733" w:rsidRDefault="005C3733">
      <w:pPr>
        <w:pStyle w:val="31"/>
        <w:rPr>
          <w:rFonts w:asciiTheme="minorHAnsi" w:eastAsiaTheme="minorEastAsia" w:hAnsiTheme="minorHAnsi" w:cstheme="minorBidi"/>
          <w:sz w:val="22"/>
          <w:szCs w:val="22"/>
        </w:rPr>
      </w:pPr>
      <w:hyperlink w:anchor="_Toc233961564" w:history="1">
        <w:r w:rsidRPr="004341FC">
          <w:rPr>
            <w:rStyle w:val="a3"/>
          </w:rPr>
          <w:t>Гистадрут резко выступил против рекомендаций комиссии по сокращению диспропорций в сберегательных программах, представленных министром финансов. В крупнейшей профсоюзной организации страны убеждены: предлагаемые изменения способны серьезно ухудшить положение миллионов вкладчиков, снизить привлекательность долгосрочных накоплений и поставить под угрозу финансовую стабильность будущих пенсионеров.</w:t>
        </w:r>
        <w:r>
          <w:rPr>
            <w:webHidden/>
          </w:rPr>
          <w:tab/>
        </w:r>
        <w:r>
          <w:rPr>
            <w:webHidden/>
          </w:rPr>
          <w:fldChar w:fldCharType="begin"/>
        </w:r>
        <w:r>
          <w:rPr>
            <w:webHidden/>
          </w:rPr>
          <w:instrText xml:space="preserve"> PAGEREF _Toc233961564 \h </w:instrText>
        </w:r>
        <w:r>
          <w:rPr>
            <w:webHidden/>
          </w:rPr>
        </w:r>
        <w:r>
          <w:rPr>
            <w:webHidden/>
          </w:rPr>
          <w:fldChar w:fldCharType="separate"/>
        </w:r>
        <w:r w:rsidR="00917C9A">
          <w:rPr>
            <w:webHidden/>
          </w:rPr>
          <w:t>108</w:t>
        </w:r>
        <w:r>
          <w:rPr>
            <w:webHidden/>
          </w:rPr>
          <w:fldChar w:fldCharType="end"/>
        </w:r>
      </w:hyperlink>
    </w:p>
    <w:p w14:paraId="15E433F4" w14:textId="755DC726" w:rsidR="00A0290C" w:rsidRPr="00A47A77" w:rsidRDefault="0016758D" w:rsidP="00310633">
      <w:pPr>
        <w:rPr>
          <w:b/>
          <w:caps/>
          <w:sz w:val="32"/>
        </w:rPr>
      </w:pPr>
      <w:r w:rsidRPr="00A47A77">
        <w:rPr>
          <w:caps/>
          <w:sz w:val="28"/>
        </w:rPr>
        <w:fldChar w:fldCharType="end"/>
      </w:r>
    </w:p>
    <w:p w14:paraId="6EA9C6EB" w14:textId="77777777" w:rsidR="00D1642B" w:rsidRPr="00A47A77" w:rsidRDefault="00D1642B" w:rsidP="00D1642B">
      <w:pPr>
        <w:pStyle w:val="251"/>
      </w:pPr>
      <w:bookmarkStart w:id="16" w:name="_Toc396864664"/>
      <w:bookmarkStart w:id="17" w:name="_Toc99318652"/>
      <w:bookmarkStart w:id="18" w:name="_Toc246216291"/>
      <w:bookmarkStart w:id="19" w:name="_Toc246297418"/>
      <w:bookmarkStart w:id="20" w:name="_Toc233961422"/>
      <w:bookmarkEnd w:id="8"/>
      <w:bookmarkEnd w:id="9"/>
      <w:bookmarkEnd w:id="10"/>
      <w:bookmarkEnd w:id="11"/>
      <w:bookmarkEnd w:id="12"/>
      <w:bookmarkEnd w:id="13"/>
      <w:bookmarkEnd w:id="14"/>
      <w:bookmarkEnd w:id="15"/>
      <w:r w:rsidRPr="00A47A77">
        <w:lastRenderedPageBreak/>
        <w:t>НОВОСТИ ПЕНСИОННОЙ ОТРАСЛИ</w:t>
      </w:r>
      <w:bookmarkEnd w:id="16"/>
      <w:bookmarkEnd w:id="17"/>
      <w:bookmarkEnd w:id="20"/>
    </w:p>
    <w:p w14:paraId="024116D1" w14:textId="77777777" w:rsidR="00111D7C" w:rsidRPr="00A47A77"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961423"/>
      <w:bookmarkEnd w:id="18"/>
      <w:bookmarkEnd w:id="19"/>
      <w:r w:rsidRPr="00A47A77">
        <w:t>Новости отрасли НПФ</w:t>
      </w:r>
      <w:bookmarkEnd w:id="21"/>
      <w:bookmarkEnd w:id="22"/>
      <w:bookmarkEnd w:id="23"/>
      <w:bookmarkEnd w:id="27"/>
    </w:p>
    <w:p w14:paraId="2EA4DE44" w14:textId="77777777" w:rsidR="0058446D" w:rsidRPr="00A47A77" w:rsidRDefault="0058446D" w:rsidP="0058446D">
      <w:pPr>
        <w:pStyle w:val="2"/>
      </w:pPr>
      <w:bookmarkStart w:id="28" w:name="ф1"/>
      <w:bookmarkStart w:id="29" w:name="_Toc233961424"/>
      <w:bookmarkEnd w:id="28"/>
      <w:r w:rsidRPr="00A47A77">
        <w:t>Газета.ру, 02.07.2026, Россиянам рассказали, хватит ли пенсии на привычный уровень жизни</w:t>
      </w:r>
      <w:bookmarkEnd w:id="29"/>
    </w:p>
    <w:p w14:paraId="05EFA070" w14:textId="613B036E" w:rsidR="0058446D" w:rsidRPr="00A47A77" w:rsidRDefault="0058446D" w:rsidP="00F83582">
      <w:pPr>
        <w:pStyle w:val="3"/>
      </w:pPr>
      <w:bookmarkStart w:id="30" w:name="_Hlk233895825"/>
      <w:bookmarkStart w:id="31" w:name="_Toc233961425"/>
      <w:r w:rsidRPr="00A47A77">
        <w:t xml:space="preserve">При выходе на пенсию могут возникнуть дополнительные траты, которые часто недооцениваются. Чаще всего речь идет о повышенных расходах на здоровье (лекарства, обследования, специализированная помощь), досуг (хобби, путешествия, образование), а также помощь детям и внукам, заявил </w:t>
      </w:r>
      <w:r w:rsidR="00DB1AE0">
        <w:t>«</w:t>
      </w:r>
      <w:r w:rsidRPr="00A47A77">
        <w:t>Газете.Ru</w:t>
      </w:r>
      <w:r w:rsidR="00DB1AE0">
        <w:t>»</w:t>
      </w:r>
      <w:r w:rsidRPr="00A47A77">
        <w:t xml:space="preserve"> председатель совета Национальной ассоциации негосударственных пенсионных фондов Аркадий Недбай. Он рекомендовал россиянам позаботиться о пенсии заранее</w:t>
      </w:r>
      <w:bookmarkEnd w:id="30"/>
      <w:r w:rsidRPr="00A47A77">
        <w:t>.</w:t>
      </w:r>
      <w:bookmarkEnd w:id="31"/>
    </w:p>
    <w:p w14:paraId="54EA91F9" w14:textId="0793684B" w:rsidR="0058446D" w:rsidRPr="00A47A77" w:rsidRDefault="00DB1AE0" w:rsidP="0058446D">
      <w:r>
        <w:t>«</w:t>
      </w:r>
      <w:r w:rsidR="0058446D" w:rsidRPr="00A47A77">
        <w:t xml:space="preserve">Многие также забывают о возможных инфляционных рисках, которые </w:t>
      </w:r>
      <w:r>
        <w:t>«</w:t>
      </w:r>
      <w:r w:rsidR="0058446D" w:rsidRPr="00A47A77">
        <w:t>съедают</w:t>
      </w:r>
      <w:r>
        <w:t>»</w:t>
      </w:r>
      <w:r w:rsidR="0058446D" w:rsidRPr="00A47A77">
        <w:t xml:space="preserve"> часть покупательной способности денег. Узнать, насколько комфортным будет уровень вашей жизни после завершения карьеры, можно уже сейчас. Ключевое понятие здесь — это коэффициент замещения или соотношение средней пенсии к средней заработной плате. В международной практике считается, что для сохранения привычного уровня жизни пенсия должна составлять не менее 70–80% от вашего последнего ежемесячного дохода</w:t>
      </w:r>
      <w:r>
        <w:t>»</w:t>
      </w:r>
      <w:r w:rsidR="0058446D" w:rsidRPr="00A47A77">
        <w:t>, — отметил Недбай.</w:t>
      </w:r>
    </w:p>
    <w:p w14:paraId="45EEDA85" w14:textId="77777777" w:rsidR="0058446D" w:rsidRPr="00A47A77" w:rsidRDefault="0058446D" w:rsidP="0058446D">
      <w:r w:rsidRPr="00A47A77">
        <w:t>По его словам, коэффициент замещения в России на начало 2026 года находился на уровне около 27%. Для тех граждан, кто заключил договор о негосударственном пенсионном обеспечении (НПО) с негосударственными пенсионными фондами (НПФ), суммарный коэффициент замещения с учетом выплат от НПФ может достигать 32%, сказал Недбай. Тем не менее этот показатель ниже рекомендуемого Международной организацией труда (МОТ) — минимум 40%, подчеркнул эксперт.</w:t>
      </w:r>
    </w:p>
    <w:p w14:paraId="7741EAB8" w14:textId="77777777" w:rsidR="0058446D" w:rsidRPr="00A47A77" w:rsidRDefault="0058446D" w:rsidP="0058446D">
      <w:r w:rsidRPr="00A47A77">
        <w:t>По его словам, в опросах люди говорят, что хотели бы получать на пенсии порядка 53 тыс. рублей. Страховая пенсия сейчас составляет чуть больше 27 тыс. рублей, напомнил Недбай. Те, кто уже сейчас выходит на пенсию, получая выплаты от НПФ в рамках программ по негосударственному пенсионному обеспечению (НПО), добавляют каждый месяц к своему доходу примерно по 6–7 тыс. рублей, сказал эксперт.</w:t>
      </w:r>
    </w:p>
    <w:p w14:paraId="36D67CD8" w14:textId="77777777" w:rsidR="0058446D" w:rsidRPr="00A47A77" w:rsidRDefault="0058446D" w:rsidP="0058446D">
      <w:r w:rsidRPr="00A47A77">
        <w:t>Он добавил, что еще одним вариантом формирования дополнительного капитала на будущее является участие в программе долгосрочных сбережений (ПДС), запущенной в 2024 году. ПДС — это не пенсионный продукт в чистом виде, с помощью него можно копить на разные цели: покупку жилья, образование, путешествия, дополнительный доход на период после завершения трудовой деятельности, подчеркнул Недбай.</w:t>
      </w:r>
    </w:p>
    <w:p w14:paraId="5D8048CD" w14:textId="77777777" w:rsidR="0058446D" w:rsidRPr="00A47A77" w:rsidRDefault="0058446D" w:rsidP="0058446D">
      <w:r w:rsidRPr="00A47A77">
        <w:t xml:space="preserve">Он привел пример. Предположим, женщина с доходом около 100 тыс. рублей в месяц в 40 лет открывает ПДС и в течение 15 лет откладывает по 6 тыс. рублей в месяц. В итоге в 55 лет она будет иметь капитал в размере порядка 3,6 млн рублей. Личные взносы и софинансирование от государства 1,4 млн рублей = 1,08 млн рублей личных взносов за пятнадцать лет участия в программе + 360 тыс. рублей софинансирование от государства за первые десять лет. И на все эти средства будет начислен дополнительный </w:t>
      </w:r>
      <w:r w:rsidRPr="00A47A77">
        <w:lastRenderedPageBreak/>
        <w:t>инвестиционный доход — около 2 млн рублей (при прогнозной доходности 10% годовых). Доходность ПДС в среднем за 2024–2025 год уже составила около 20%. Дополнительно за свои личные взносы при налоговой ставке 13% эта женщина сможет получить налоговый вычет в размере 140,4 тыс. рублей за все 15 лет участия, сказал Недбай.</w:t>
      </w:r>
    </w:p>
    <w:p w14:paraId="1D75D49D" w14:textId="420F310A" w:rsidR="0058446D" w:rsidRPr="00A47A77" w:rsidRDefault="00DB1AE0" w:rsidP="0058446D">
      <w:r>
        <w:t>«</w:t>
      </w:r>
      <w:r w:rsidR="0058446D" w:rsidRPr="00A47A77">
        <w:t>Чтобы пенсии хватало на все, необходимо заранее позаботиться о своем финансовом будущем. Государственная пенсия обеспечивает базовый уровень. А привычка самостоятельно регулярно откладывать небольшие и посильные суммы, в том числе используя продукты НПФ и ПДС, позволит большему количеству граждан иметь более высокий доход в период после завершения карьеры. Дальнейшее развитие в том числе корпоративных пенсионных программ, будет способствовать росту финансового благополучия граждан и получению большего количества людей дополнительной пенсии</w:t>
      </w:r>
      <w:r>
        <w:t>»</w:t>
      </w:r>
      <w:r w:rsidR="0058446D" w:rsidRPr="00A47A77">
        <w:t>, — отметил Недбай.</w:t>
      </w:r>
    </w:p>
    <w:p w14:paraId="4C6A5357" w14:textId="77777777" w:rsidR="0058446D" w:rsidRPr="00A47A77" w:rsidRDefault="0058446D" w:rsidP="0058446D">
      <w:r w:rsidRPr="00A47A77">
        <w:t>Ранее россиянам объяснили, когда стоит докупать пенсионные баллы.</w:t>
      </w:r>
    </w:p>
    <w:p w14:paraId="1A192515" w14:textId="68DC89A8" w:rsidR="0058446D" w:rsidRPr="00A47A77" w:rsidRDefault="00B13BA9" w:rsidP="0058446D">
      <w:hyperlink r:id="rId8" w:history="1">
        <w:r w:rsidR="0058446D" w:rsidRPr="00A47A77">
          <w:rPr>
            <w:rStyle w:val="a3"/>
          </w:rPr>
          <w:t>https://www.gazeta.ru/business/news/2026/07/01/28802941.shtml</w:t>
        </w:r>
      </w:hyperlink>
      <w:r w:rsidR="0058446D" w:rsidRPr="00A47A77">
        <w:t xml:space="preserve"> </w:t>
      </w:r>
    </w:p>
    <w:p w14:paraId="780786F3" w14:textId="0FDD637E" w:rsidR="00D20787" w:rsidRPr="00A47A77" w:rsidRDefault="00D20787" w:rsidP="00D20787">
      <w:pPr>
        <w:pStyle w:val="2"/>
      </w:pPr>
      <w:bookmarkStart w:id="32" w:name="ф2"/>
      <w:bookmarkStart w:id="33" w:name="_Toc233961426"/>
      <w:bookmarkEnd w:id="32"/>
      <w:r w:rsidRPr="00A47A77">
        <w:t>АиФ, 01.07.2026, Как обеспечить пенсию за счет работодателя?</w:t>
      </w:r>
      <w:bookmarkEnd w:id="33"/>
    </w:p>
    <w:p w14:paraId="53D10F0A" w14:textId="77777777" w:rsidR="00D20787" w:rsidRPr="00A47A77" w:rsidRDefault="00D20787" w:rsidP="00F83582">
      <w:pPr>
        <w:pStyle w:val="3"/>
      </w:pPr>
      <w:bookmarkStart w:id="34" w:name="_Toc233961427"/>
      <w:r w:rsidRPr="00A47A77">
        <w:t>В России готовится к запуску новая программа корпоративных пенсионных накоплений, которая позволит работникам формировать дополнительные сбережения к старости за счет отчислений работодателя. Это означает, что у каждого работающего россиянина в ближайшем будущем может появиться возможность получать не только государственную пенсию, но и дополнительную — корпоративную. В справке aif.ru разбираемся, как это работает и что нужно знать.</w:t>
      </w:r>
      <w:bookmarkEnd w:id="34"/>
    </w:p>
    <w:p w14:paraId="163AC8BA" w14:textId="77777777" w:rsidR="00D20787" w:rsidRPr="00A47A77" w:rsidRDefault="00D20787" w:rsidP="00D20787">
      <w:r w:rsidRPr="00A47A77">
        <w:t>Что такое корпоративная пенсия?</w:t>
      </w:r>
    </w:p>
    <w:p w14:paraId="68335618" w14:textId="77777777" w:rsidR="00D20787" w:rsidRPr="00A47A77" w:rsidRDefault="00D20787" w:rsidP="00D20787">
      <w:r w:rsidRPr="00A47A77">
        <w:t>Корпоративная пенсия — это дополнительные пенсионные выплаты, которые формируются за счет регулярных взносов работодателя в негосударственный пенсионный фонд (НПФ). В отличие от обязательных страховых взносов в Социальный фонд, которые работодатель платит за всех сотрудников в размере около 30% от зарплаты, корпоративная пенсия — это добровольная программа, которую компания запускает для своих работников. По сути, это похоже на системы, которые уже давно работают в крупных российских корпорациях, а также за рубежом.</w:t>
      </w:r>
    </w:p>
    <w:p w14:paraId="147ABE59" w14:textId="77777777" w:rsidR="00D20787" w:rsidRPr="00A47A77" w:rsidRDefault="00D20787" w:rsidP="00D20787">
      <w:r w:rsidRPr="00A47A77">
        <w:t>Главная особенность новой корпоративной пенсионной программы — автоматическое подключение сотрудников. Человека включают в систему по умолчанию, но с правом в любой момент отказаться. Такой подход снимает с людей груз сложного выбора и помогает формировать капитал без ущерба для текущего бюджета.</w:t>
      </w:r>
    </w:p>
    <w:p w14:paraId="43E517D3" w14:textId="77777777" w:rsidR="00D20787" w:rsidRPr="00A47A77" w:rsidRDefault="00D20787" w:rsidP="00D20787">
      <w:r w:rsidRPr="00A47A77">
        <w:t xml:space="preserve">Механизм выглядит следующим образом: работодатель перечисляет взносы на индивидуальный счет сотрудника в негосударственном пенсионном фонде, а НПФ инвестирует эти средства, чтобы защитить их от инфляции и приумножить. Накопления в этом случае формируются на протяжении всей трудовой деятельности работника, и по достижении пенсионного возраста сотрудник начинает получать корпоративную пенсию </w:t>
      </w:r>
      <w:r w:rsidRPr="00A47A77">
        <w:lastRenderedPageBreak/>
        <w:t>в дополнение к государственной. Финансироваться программа будет преимущественно или полностью за счет работодателя.</w:t>
      </w:r>
    </w:p>
    <w:p w14:paraId="46CFDC08" w14:textId="77777777" w:rsidR="00D20787" w:rsidRPr="00A47A77" w:rsidRDefault="00D20787" w:rsidP="00D20787">
      <w:r w:rsidRPr="00A47A77">
        <w:t>Кому выгодно сделать корпоративную пенсию?</w:t>
      </w:r>
    </w:p>
    <w:p w14:paraId="2F390BB4" w14:textId="77777777" w:rsidR="00D20787" w:rsidRPr="00A47A77" w:rsidRDefault="00D20787" w:rsidP="00D20787">
      <w:r w:rsidRPr="00A47A77">
        <w:t>Для работника компании корпоративная пенсия — способ увеличить свой доход на старости и получать большую сумму, чем предусматривает обычная пенсия. При этом участие в программе не требует от работника дополнительных расходов — взносы делает именно компания, в которой вы работаете. Это нововведение будет особенно полезно для тех, кто не может позволить себе самостоятельно откладывать на пенсию.</w:t>
      </w:r>
    </w:p>
    <w:p w14:paraId="3A82C857" w14:textId="77777777" w:rsidR="00D20787" w:rsidRPr="00A47A77" w:rsidRDefault="00D20787" w:rsidP="00D20787">
      <w:r w:rsidRPr="00A47A77">
        <w:t>Бизнесу такие программы выгодны не только для управления персоналом, но и благодаря налоговым льготам, которые сохраняются. Корпоративная пенсия становится эффективным инструментом удержания кадров — сотрудники ценят компании, которые заботятся об их будущем. Кроме того, предполагается, что массовое вовлечение граждан в такие программы создаст значительный объем долгосрочных инвестиций внутри страны и поможет компенсировать недостаточный уровень пенсионного обеспечения.</w:t>
      </w:r>
    </w:p>
    <w:p w14:paraId="464C842D" w14:textId="77777777" w:rsidR="00D20787" w:rsidRPr="00A47A77" w:rsidRDefault="00D20787" w:rsidP="00D20787">
      <w:r w:rsidRPr="00A47A77">
        <w:t>Что нужно сделать для получения корпоративной пенсии уже сейчас?</w:t>
      </w:r>
    </w:p>
    <w:p w14:paraId="007792A2" w14:textId="62B17FE3" w:rsidR="00D20787" w:rsidRPr="00A47A77" w:rsidRDefault="00D20787" w:rsidP="00D20787">
      <w:r w:rsidRPr="00A47A77">
        <w:t xml:space="preserve">Пока новая программа только готовится к запуску, но уже сегодня можно предпринять шаги, чтобы будущая пенсия была выше. Во-первых, необходимо всегда требовать официальное трудоустройство — только </w:t>
      </w:r>
      <w:r w:rsidR="00DB1AE0">
        <w:t>«</w:t>
      </w:r>
      <w:r w:rsidRPr="00A47A77">
        <w:t>белая</w:t>
      </w:r>
      <w:r w:rsidR="00DB1AE0">
        <w:t>»</w:t>
      </w:r>
      <w:r w:rsidRPr="00A47A77">
        <w:t xml:space="preserve"> зарплата формирует пенсионный капитал. Страховые взносы, которые работодатель уплачивает на будущую пенсию, фиксируются на индивидуальном лицевом счете в Социальном фонде.</w:t>
      </w:r>
    </w:p>
    <w:p w14:paraId="064113FE" w14:textId="7C0FCCF1" w:rsidR="00D20787" w:rsidRPr="00A47A77" w:rsidRDefault="00D20787" w:rsidP="00D20787">
      <w:r w:rsidRPr="00A47A77">
        <w:t xml:space="preserve">Также стоит изучить, есть ли у вашего работодателя корпоративная пенсионная программа. Около 22% россиян не знают, предлагает ли их компания такую льготу — возможно, вы уже можете участвовать в корпоративной пенсионной программе, просто еще не знаете об этом. Когда новая программа заработает в полную силу, работодатели будут обязаны предлагать ее сотрудникам с правом отказа, поэтому в этот момент важно не пропустить все новости и осознанно подойти к участию. Проверить состояние пенсионного счета уже сегодня можно через Социальный фонд, банки-партнеры или в личном кабинете на </w:t>
      </w:r>
      <w:r w:rsidR="00DB1AE0">
        <w:t>«</w:t>
      </w:r>
      <w:r w:rsidRPr="00A47A77">
        <w:t>Госуслугах</w:t>
      </w:r>
      <w:r w:rsidR="00DB1AE0">
        <w:t>»</w:t>
      </w:r>
      <w:r w:rsidRPr="00A47A77">
        <w:t>.</w:t>
      </w:r>
    </w:p>
    <w:p w14:paraId="09A8A12A" w14:textId="77777777" w:rsidR="00D20787" w:rsidRPr="00A47A77" w:rsidRDefault="00D20787" w:rsidP="00D20787">
      <w:r w:rsidRPr="00A47A77">
        <w:t>Многие граждане совмещают работу по найму и подработки.</w:t>
      </w:r>
    </w:p>
    <w:p w14:paraId="253B7579" w14:textId="77777777" w:rsidR="00D20787" w:rsidRPr="00A47A77" w:rsidRDefault="00D20787" w:rsidP="00D20787">
      <w:r w:rsidRPr="00A47A77">
        <w:t>Какие есть риски у корпоративной пенсии?</w:t>
      </w:r>
    </w:p>
    <w:p w14:paraId="751679C7" w14:textId="77777777" w:rsidR="00D20787" w:rsidRPr="00A47A77" w:rsidRDefault="00D20787" w:rsidP="00D20787">
      <w:r w:rsidRPr="00A47A77">
        <w:t>Как и любые инвестиции, пенсионные накопления в НПФ подвержены рыночным рискам. Однако фонды обязаны инвестировать средства грамотно, чтобы защитить их от инфляции. Кроме того, государство регулирует деятельность НПФ — это дает определенные гарантии сохранности средств. Однако корпоративная пенсия — это дополнение к государственной, а не ее замена. Поэтому не стоит рассчитывать только на нее — важно разумно совмещать разные способы накоплений.</w:t>
      </w:r>
    </w:p>
    <w:p w14:paraId="30CBF67B" w14:textId="5ED1D2C5" w:rsidR="00D20787" w:rsidRDefault="00B13BA9" w:rsidP="00D20787">
      <w:hyperlink r:id="rId9" w:history="1">
        <w:r w:rsidR="00D20787" w:rsidRPr="00A47A77">
          <w:rPr>
            <w:rStyle w:val="a3"/>
          </w:rPr>
          <w:t>https://aif.ru/money/mymoney/kak-obespechit-pensiyu-za-schet-rabotodatelya</w:t>
        </w:r>
      </w:hyperlink>
      <w:r w:rsidR="00D20787" w:rsidRPr="00A47A77">
        <w:t xml:space="preserve"> </w:t>
      </w:r>
    </w:p>
    <w:p w14:paraId="042E24F3" w14:textId="77777777" w:rsidR="00E54E0D" w:rsidRPr="00A47A77" w:rsidRDefault="00E54E0D" w:rsidP="00E54E0D">
      <w:pPr>
        <w:pStyle w:val="2"/>
      </w:pPr>
      <w:bookmarkStart w:id="35" w:name="ф3"/>
      <w:bookmarkStart w:id="36" w:name="_Toc233961428"/>
      <w:bookmarkEnd w:id="35"/>
      <w:r w:rsidRPr="00A47A77">
        <w:lastRenderedPageBreak/>
        <w:t>Национальный банковский журнал, 02.07.2026, НПФ Эволюция: в 2025 году интерес россиян к программе долгосрочных сбережений значительно вырос</w:t>
      </w:r>
      <w:bookmarkEnd w:id="36"/>
    </w:p>
    <w:p w14:paraId="794C20BE" w14:textId="77777777" w:rsidR="00E54E0D" w:rsidRPr="00A47A77" w:rsidRDefault="00E54E0D" w:rsidP="00F83582">
      <w:pPr>
        <w:pStyle w:val="3"/>
      </w:pPr>
      <w:bookmarkStart w:id="37" w:name="_Toc233961429"/>
      <w:r w:rsidRPr="00A47A77">
        <w:t>Россияне активнее вкладываются в финансовые инструменты НПФ: за 12 месяцев 2025 года взносы граждан в программы негосударственных пенсионных фондов достигли 630,8 млрд руб., что в 2,4 раза превысило показатель 2024 года (260,2 млрд руб.). К таким выводам пришли аналитики НПФ Эволюция, изучив данные Банка России о деятельности фондов в разрезе субъектов Российской Федерации за 2024-2025 годы. Основным драйвером роста стала программа долгосрочных сбережений (ПДС), на которую пришлось 72% от всех поступлений в фонды, говорится в официальном сообщении организации.</w:t>
      </w:r>
      <w:bookmarkEnd w:id="37"/>
    </w:p>
    <w:p w14:paraId="78910824" w14:textId="77777777" w:rsidR="00E54E0D" w:rsidRPr="00A47A77" w:rsidRDefault="00E54E0D" w:rsidP="00E54E0D">
      <w:r w:rsidRPr="00A47A77">
        <w:t>Анализ данных показывает, что в сегменте негосударственного пенсионного обеспечения (НПО) динамика была более сдержанной - годовой рост взносов составил 9% и достиг 175,4 млрд руб. При этом ключевой вклад в развитие НПО обеспечили юридические лица: их взносы за прошлый год насчитывают 131,6 млрд руб. - это на 15% больше по сравнению с 2024 годом.</w:t>
      </w:r>
    </w:p>
    <w:p w14:paraId="6EF2354D" w14:textId="77777777" w:rsidR="00E54E0D" w:rsidRPr="00A47A77" w:rsidRDefault="00E54E0D" w:rsidP="00E54E0D">
      <w:r w:rsidRPr="00A47A77">
        <w:t xml:space="preserve">В ТОП-10 регионов, работодатели которых вложили наибольший объем средств в НПО, вошли:  </w:t>
      </w:r>
    </w:p>
    <w:p w14:paraId="5CF3BE49" w14:textId="77777777" w:rsidR="00E54E0D" w:rsidRPr="00A47A77" w:rsidRDefault="00E54E0D" w:rsidP="00E54E0D">
      <w:r w:rsidRPr="00A47A77">
        <w:t>1.</w:t>
      </w:r>
      <w:r w:rsidRPr="00A47A77">
        <w:tab/>
        <w:t xml:space="preserve">Москва - 46,7 млрд руб.; </w:t>
      </w:r>
    </w:p>
    <w:p w14:paraId="0DD7E558" w14:textId="77777777" w:rsidR="00E54E0D" w:rsidRPr="00A47A77" w:rsidRDefault="00E54E0D" w:rsidP="00E54E0D">
      <w:r w:rsidRPr="00A47A77">
        <w:t>2.</w:t>
      </w:r>
      <w:r w:rsidRPr="00A47A77">
        <w:tab/>
        <w:t xml:space="preserve">Ханты-Мансийский АО - Югра - 10,8 млрд руб.; </w:t>
      </w:r>
    </w:p>
    <w:p w14:paraId="2E8606E2" w14:textId="77777777" w:rsidR="00E54E0D" w:rsidRPr="00A47A77" w:rsidRDefault="00E54E0D" w:rsidP="00E54E0D">
      <w:r w:rsidRPr="00A47A77">
        <w:t>3.</w:t>
      </w:r>
      <w:r w:rsidRPr="00A47A77">
        <w:tab/>
        <w:t xml:space="preserve">Ямало-Ненецкий АО - 6,6 млрд руб.; </w:t>
      </w:r>
    </w:p>
    <w:p w14:paraId="66C2E27E" w14:textId="77777777" w:rsidR="00E54E0D" w:rsidRPr="00A47A77" w:rsidRDefault="00E54E0D" w:rsidP="00E54E0D">
      <w:r w:rsidRPr="00A47A77">
        <w:t>4.</w:t>
      </w:r>
      <w:r w:rsidRPr="00A47A77">
        <w:tab/>
        <w:t xml:space="preserve">Санкт-Петербург - 4,8 млрд руб.; </w:t>
      </w:r>
    </w:p>
    <w:p w14:paraId="5D77E62C" w14:textId="77777777" w:rsidR="00E54E0D" w:rsidRPr="00A47A77" w:rsidRDefault="00E54E0D" w:rsidP="00E54E0D">
      <w:r w:rsidRPr="00A47A77">
        <w:t>5.</w:t>
      </w:r>
      <w:r w:rsidRPr="00A47A77">
        <w:tab/>
        <w:t xml:space="preserve">Московская обл. - 4,8 млрд руб.; </w:t>
      </w:r>
    </w:p>
    <w:p w14:paraId="5BC5FD20" w14:textId="77777777" w:rsidR="00E54E0D" w:rsidRPr="00A47A77" w:rsidRDefault="00E54E0D" w:rsidP="00E54E0D">
      <w:r w:rsidRPr="00A47A77">
        <w:t>6.</w:t>
      </w:r>
      <w:r w:rsidRPr="00A47A77">
        <w:tab/>
        <w:t xml:space="preserve">Тюменская обл.- 3,4 млрд руб.; </w:t>
      </w:r>
    </w:p>
    <w:p w14:paraId="558C97FB" w14:textId="77777777" w:rsidR="00E54E0D" w:rsidRPr="00A47A77" w:rsidRDefault="00E54E0D" w:rsidP="00E54E0D">
      <w:r w:rsidRPr="00A47A77">
        <w:t>7.</w:t>
      </w:r>
      <w:r w:rsidRPr="00A47A77">
        <w:tab/>
        <w:t xml:space="preserve">Республика Татарстан - 3,4 млрд руб.; </w:t>
      </w:r>
    </w:p>
    <w:p w14:paraId="0DAF4C7B" w14:textId="77777777" w:rsidR="00E54E0D" w:rsidRPr="00A47A77" w:rsidRDefault="00E54E0D" w:rsidP="00E54E0D">
      <w:r w:rsidRPr="00A47A77">
        <w:t>8.</w:t>
      </w:r>
      <w:r w:rsidRPr="00A47A77">
        <w:tab/>
        <w:t xml:space="preserve">Краснодарский край - 3,0 млрд руб.; </w:t>
      </w:r>
    </w:p>
    <w:p w14:paraId="1915CB6D" w14:textId="77777777" w:rsidR="00E54E0D" w:rsidRPr="00A47A77" w:rsidRDefault="00E54E0D" w:rsidP="00E54E0D">
      <w:r w:rsidRPr="00A47A77">
        <w:t>9.</w:t>
      </w:r>
      <w:r w:rsidRPr="00A47A77">
        <w:tab/>
        <w:t xml:space="preserve">Иркутская обл. - 2,9 млрд руб.; </w:t>
      </w:r>
    </w:p>
    <w:p w14:paraId="7429C5AC" w14:textId="77777777" w:rsidR="00E54E0D" w:rsidRPr="00A47A77" w:rsidRDefault="00E54E0D" w:rsidP="00E54E0D">
      <w:r w:rsidRPr="00A47A77">
        <w:t>10.</w:t>
      </w:r>
      <w:r w:rsidRPr="00A47A77">
        <w:tab/>
        <w:t xml:space="preserve"> Красноярский край - 2,8 млрд руб. </w:t>
      </w:r>
    </w:p>
    <w:p w14:paraId="019156B7" w14:textId="5DC39B6E" w:rsidR="00E54E0D" w:rsidRPr="00A47A77" w:rsidRDefault="00DB1AE0" w:rsidP="00E54E0D">
      <w:r>
        <w:t>«</w:t>
      </w:r>
      <w:r w:rsidR="00E54E0D" w:rsidRPr="00A47A77">
        <w:t>Исторически драйвером развития негосударственного пенсионного обеспечения в России выступали крупные работодатели. По итогам 2025 года около 75% всех взносов в НПО обеспечили юридические лица, что подтверждает значимую роль российского бизнеса в формировании негосударственной пенсии россиян</w:t>
      </w:r>
      <w:r>
        <w:t>»</w:t>
      </w:r>
      <w:r w:rsidR="00E54E0D" w:rsidRPr="00A47A77">
        <w:t>, - рассказала Елена Тетюнина, генеральный директор НПФ Эволюция.</w:t>
      </w:r>
    </w:p>
    <w:p w14:paraId="3FB86E71" w14:textId="77777777" w:rsidR="00E54E0D" w:rsidRPr="00A47A77" w:rsidRDefault="00E54E0D" w:rsidP="00E54E0D">
      <w:r w:rsidRPr="00A47A77">
        <w:t>Аналитики фонда отмечают, что самостоятельные взносы россиян в рамках договоров НПО сопоставимы с показателями 2024 года: их сумма за прошлый год составила 43,8 млрд руб.</w:t>
      </w:r>
    </w:p>
    <w:p w14:paraId="2171B53A" w14:textId="77777777" w:rsidR="00E54E0D" w:rsidRPr="00A47A77" w:rsidRDefault="00E54E0D" w:rsidP="00E54E0D">
      <w:r w:rsidRPr="00A47A77">
        <w:t>При этом в 2025 году интерес россиян к программе долгосрочных сбережений значительно вырос: взносы превысили 455,3 млрд руб. - это в 4,5 раза больше, чем годом ранее.</w:t>
      </w:r>
    </w:p>
    <w:p w14:paraId="22423EA6" w14:textId="77777777" w:rsidR="00E54E0D" w:rsidRPr="00A47A77" w:rsidRDefault="00E54E0D" w:rsidP="00E54E0D">
      <w:r w:rsidRPr="00A47A77">
        <w:lastRenderedPageBreak/>
        <w:t>Эксперты НПФ Эволюция отмечают, что рост интереса как к негосударственному пенсионному обеспечению, так и к программе долгосрочных сбережений свидетельствует о постепенном формировании в России культуры долгосрочного финансового планирования. При этом данные инструменты решают разные задачи. НПО традиционно ориентировано на формирование дополнительного дохода после завершения трудовой деятельности и позволяет повысить уровень финансовой обеспеченности на пенсии. Программа долгосрочных сбережений, в свою очередь, обладает большей гибкостью и может использоваться для накопления средств, например на крупные жизненные цели - от покупки жилья и оплаты образования до создания отдельной финансовой подушки. Использование обоих инструментов в комплексе позволяет выстроить более устойчивую стратегию управления личными финансами на разных этапах жизни.</w:t>
      </w:r>
    </w:p>
    <w:p w14:paraId="626A3235" w14:textId="77777777" w:rsidR="00E54E0D" w:rsidRDefault="00B13BA9" w:rsidP="00E54E0D">
      <w:hyperlink r:id="rId10" w:history="1">
        <w:r w:rsidR="00E54E0D" w:rsidRPr="00A47A77">
          <w:rPr>
            <w:rStyle w:val="a3"/>
          </w:rPr>
          <w:t>https://nbj.ru/news/npf-evolyutsiya-v-2025-godu-interes-ross/73876/</w:t>
        </w:r>
      </w:hyperlink>
    </w:p>
    <w:p w14:paraId="3F172415" w14:textId="3599D84E" w:rsidR="000C6B12" w:rsidRPr="000C6B12" w:rsidRDefault="000C6B12" w:rsidP="000C6B12">
      <w:pPr>
        <w:pStyle w:val="2"/>
      </w:pPr>
      <w:bookmarkStart w:id="38" w:name="_Toc233961430"/>
      <w:r>
        <w:t>РБК</w:t>
      </w:r>
      <w:r w:rsidR="00425423">
        <w:t xml:space="preserve"> Компании</w:t>
      </w:r>
      <w:r>
        <w:t>, 02.07.2026</w:t>
      </w:r>
      <w:r w:rsidRPr="000C6B12">
        <w:t xml:space="preserve">, </w:t>
      </w:r>
      <w:r>
        <w:t>«Ренессанс Страхование» опросила россиян о планах работы на пенсии</w:t>
      </w:r>
      <w:bookmarkEnd w:id="38"/>
    </w:p>
    <w:p w14:paraId="4CC3BA87" w14:textId="66BA0CDA" w:rsidR="000C6B12" w:rsidRDefault="000C6B12" w:rsidP="000C6B12">
      <w:pPr>
        <w:pStyle w:val="3"/>
      </w:pPr>
      <w:bookmarkStart w:id="39" w:name="_Toc233961431"/>
      <w:r>
        <w:t>Каждый шестой абсолютно уверен, что после достижения пенсионного возраста продолжит работать</w:t>
      </w:r>
      <w:r w:rsidRPr="000C6B12">
        <w:t xml:space="preserve">. </w:t>
      </w:r>
      <w:r>
        <w:t>Еще 15% примут решение в зависимости от обстоятельств, столько же - планируют устроиться на неполный рабочий день, а 14% будут исходить из состояния здоровья. К таким выводам пришли аналитики Группы Ренессанс Страхование (MOEX:RENI) по результатам опроса 1275 работающих россиян до 60 лет из городов-миллионников.</w:t>
      </w:r>
      <w:bookmarkEnd w:id="39"/>
    </w:p>
    <w:p w14:paraId="0BD7BE6A" w14:textId="77777777" w:rsidR="000C6B12" w:rsidRDefault="000C6B12" w:rsidP="000C6B12">
      <w:r>
        <w:t>Почти треть (30%) будут работать на пенсии ради возможности финансово поддерживать своих детей и внуков, 29% не представляют себя без любимой профессии, четверть респондентов будет работать из-за ипотеки или иных кредитов, а еще 27% хотели бы сохранить финансовую независимость.</w:t>
      </w:r>
    </w:p>
    <w:p w14:paraId="6EB0952A" w14:textId="77777777" w:rsidR="000C6B12" w:rsidRDefault="000C6B12" w:rsidP="000C6B12">
      <w:r>
        <w:t>Участникам опроса также предложили назвать сумму, которой, по их мнению, хватит среднестатистическому пенсионеру на месяц комфортной жизни в 2026 году. Сумму до 30 тыс. рублей назвали 15%, каждый шестой - от 30 до 50 тыс. рублей, свыше трети уверены, что для этого достаточно 50-100 тыс. рублей, 16% считают комфортным доход в пределах 100-200 тыс. рублей, а 17% убеждены, что современному пенсионеру нужно минимум 200 тыс. рублей в месяц, чтобы чувствовать себя комфортно.</w:t>
      </w:r>
    </w:p>
    <w:p w14:paraId="07574FFE" w14:textId="77777777" w:rsidR="000C6B12" w:rsidRDefault="000C6B12" w:rsidP="000C6B12">
      <w:r>
        <w:t>Помимо основной работы, участники опроса рассматривают и другие источники дохода на период пенсионного возраста. Самым популярным способом сохранить заработок после выхода на пенсию оказалась сдача недвижимости в аренду (36%). Еще 34% планируют использовать личные накопления, а каждый третий собирается продать часть имущества. В топ-5 популярных источников дохода также вошли выплаты по программам долгосрочных сбережений (33%) и собственный бизнес (32%).</w:t>
      </w:r>
    </w:p>
    <w:p w14:paraId="3BA46DC2" w14:textId="77777777" w:rsidR="000C6B12" w:rsidRDefault="000C6B12" w:rsidP="000C6B12">
      <w:r>
        <w:t xml:space="preserve">«Программа долгосрочных сбережений действительно является эффективным инструментом долгосрочного планирования с софинансированием государства до 36 тысяч рублей в год в течение 10 лет, налоговыми вычетами и налоговыми льготами. Программа появилась относительно недавно, в 2024 году, и, как показал опрос, не все еще успели с ней ознакомиться, поэтому у нее большой потенциал для роста. Чем раньше человек принимает решение начинать копить, тем его финансовые цели становятся </w:t>
      </w:r>
      <w:r>
        <w:lastRenderedPageBreak/>
        <w:t>достижимее,» - комментирует генеральный директор НПФ «Ренессанс накопления» Владислав Гусев.</w:t>
      </w:r>
    </w:p>
    <w:p w14:paraId="2E1384F1" w14:textId="77777777" w:rsidR="000C6B12" w:rsidRDefault="000C6B12" w:rsidP="000C6B12">
      <w:r>
        <w:t>Каждый пятый готов принять на пенсии финансовую помощь от своих детей при условии, что это не навредит их семейному бюджету, 19% убеждены, что помощь своим родителям-пенсионерам - это обязанность каждого, а 20% скорее откажутся от подобной поддержки.</w:t>
      </w:r>
    </w:p>
    <w:p w14:paraId="3DDFE6BF" w14:textId="77777777" w:rsidR="000C6B12" w:rsidRDefault="000C6B12" w:rsidP="000C6B12">
      <w:r>
        <w:t>*Методология</w:t>
      </w:r>
    </w:p>
    <w:p w14:paraId="51A3F504" w14:textId="77777777" w:rsidR="000C6B12" w:rsidRDefault="000C6B12" w:rsidP="000C6B12">
      <w:r>
        <w:t>Опрос проведен в июне 2026 года методом онлайн-анкетирования среди 1275 россиян из городов-миллионников.</w:t>
      </w:r>
    </w:p>
    <w:p w14:paraId="78EDFD25" w14:textId="5D8E409A" w:rsidR="000C6B12" w:rsidRPr="00A47A77" w:rsidRDefault="00B13BA9" w:rsidP="000C6B12">
      <w:hyperlink r:id="rId11" w:history="1">
        <w:r w:rsidR="000C6B12" w:rsidRPr="00CE7BBF">
          <w:rPr>
            <w:rStyle w:val="a3"/>
          </w:rPr>
          <w:t>https://companies.rbc.ru/news/knFXoBMTSN/renessans-strahovanie-oprosila-rossiyan-o-planah-rabotyi-na-pensii/</w:t>
        </w:r>
      </w:hyperlink>
      <w:r w:rsidR="000C6B12">
        <w:t xml:space="preserve"> </w:t>
      </w:r>
    </w:p>
    <w:p w14:paraId="32A06642" w14:textId="77777777" w:rsidR="00D36505" w:rsidRPr="00A47A77" w:rsidRDefault="00D36505" w:rsidP="00D36505">
      <w:pPr>
        <w:pStyle w:val="2"/>
      </w:pPr>
      <w:bookmarkStart w:id="40" w:name="_Toc233961432"/>
      <w:r w:rsidRPr="00A47A77">
        <w:t>REGIONS, 02.07.2026, Подмосковье делает ставку на будущее: куда жители стали вкладывать деньги чаще — статистика</w:t>
      </w:r>
      <w:bookmarkEnd w:id="40"/>
    </w:p>
    <w:p w14:paraId="4E7FBFFA" w14:textId="77777777" w:rsidR="00D36505" w:rsidRPr="00A47A77" w:rsidRDefault="00D36505" w:rsidP="00F83582">
      <w:pPr>
        <w:pStyle w:val="3"/>
      </w:pPr>
      <w:bookmarkStart w:id="41" w:name="_Toc233961433"/>
      <w:r w:rsidRPr="00A47A77">
        <w:t xml:space="preserve">Московская область заняла второе место среди российских регионов по объему взносов жителей в финансовые инструменты негосударственных пенсионных фондов, об этом стало известно REGIONS. По данным аналитиков НПФ Эволюция, основанным на статистике Банка России за 2025 год, за 12 месяцев жители региона направили на эти цели </w:t>
      </w:r>
      <w:r w:rsidRPr="00A47A77">
        <w:rPr>
          <w:rFonts w:ascii="Cambria Math" w:hAnsi="Cambria Math" w:cs="Cambria Math"/>
        </w:rPr>
        <w:t>₽</w:t>
      </w:r>
      <w:r w:rsidRPr="00A47A77">
        <w:t>34,8 млрд, что в 2,5 раза превышает показатель предыдущего года.</w:t>
      </w:r>
      <w:bookmarkEnd w:id="41"/>
    </w:p>
    <w:p w14:paraId="15F4B709" w14:textId="77777777" w:rsidR="00D36505" w:rsidRPr="00A47A77" w:rsidRDefault="00D36505" w:rsidP="00D36505">
      <w:r w:rsidRPr="00A47A77">
        <w:t>Основной вклад в рост обеспечила программа долгосрочных сбережений, на которую пришлось около 80% всех поступлений в регионе. На нее жители Подмосковья перечислили ₽27,7 млрд, что также позволило области занять второе место в стране по этому показателю. Еще ₽7 млрд составили взносы по договорам негосударственного пенсионного обеспечения, причем ₽4,8 млрд из этой суммы обеспечили работодатели.</w:t>
      </w:r>
    </w:p>
    <w:p w14:paraId="681E863F" w14:textId="3C2D63D9" w:rsidR="00D36505" w:rsidRPr="00A47A77" w:rsidRDefault="00DB1AE0" w:rsidP="00D36505">
      <w:r>
        <w:t>«</w:t>
      </w:r>
      <w:r w:rsidR="00D36505" w:rsidRPr="00A47A77">
        <w:t>Исторически драйвером развития негосударственного пенсионного обеспечения в России выступали крупные работодатели. По итогам 2025 года около 75% всех взносов в НПО обеспечили юридические лица, что подтверждает значимую роль российского бизнеса в формировании негосударственной пенсии россиян</w:t>
      </w:r>
      <w:r>
        <w:t>»</w:t>
      </w:r>
      <w:r w:rsidR="00D36505" w:rsidRPr="00A47A77">
        <w:t>, — рассказала специалист Елена Тетюнина.</w:t>
      </w:r>
    </w:p>
    <w:p w14:paraId="7610FEA4" w14:textId="77777777" w:rsidR="00D36505" w:rsidRPr="00A47A77" w:rsidRDefault="00D36505" w:rsidP="00D36505">
      <w:r w:rsidRPr="00A47A77">
        <w:t>Аналитики также обратили внимание на высокую активность жителей Московской области. Самостоятельные взносы физических лиц по договорам негосударственного пенсионного обеспечения достигли ₽2,2 млрд. При этом в целом по стране объем поступлений в программы негосударственных пенсионных фондов за 2025 год вырос до ₽630,8 млрд против ₽260,2 млрд годом ранее. Основным фактором роста стала программа долгосрочных сбережений, на которую пришлось 72% всех взносов, а их объем превысил ₽455,3 млрд, увеличившись в 4,5 раза по сравнению с 2024 годом.</w:t>
      </w:r>
    </w:p>
    <w:p w14:paraId="4E38310F" w14:textId="50468E41" w:rsidR="00D36505" w:rsidRPr="00A47A77" w:rsidRDefault="00B13BA9" w:rsidP="00D36505">
      <w:hyperlink r:id="rId12" w:history="1">
        <w:r w:rsidR="00D36505" w:rsidRPr="00A47A77">
          <w:rPr>
            <w:rStyle w:val="a3"/>
          </w:rPr>
          <w:t>https://regions.ru/ekonomika/podmoskove-delaet-stavku-na-buduschee-kuda-zhiteli-stali-vkladyvat-dengi-chasche-statistika</w:t>
        </w:r>
      </w:hyperlink>
      <w:r w:rsidR="00D36505" w:rsidRPr="00A47A77">
        <w:t xml:space="preserve"> </w:t>
      </w:r>
    </w:p>
    <w:p w14:paraId="622C75A7" w14:textId="77777777" w:rsidR="00977E65" w:rsidRPr="00A47A77" w:rsidRDefault="00977E65" w:rsidP="00977E65">
      <w:pPr>
        <w:pStyle w:val="2"/>
      </w:pPr>
      <w:bookmarkStart w:id="42" w:name="_Toc233961434"/>
      <w:r w:rsidRPr="00A47A77">
        <w:lastRenderedPageBreak/>
        <w:t>Ваш Пенсионный Брокер, 02.07.2026, Эксперты НПФ Эволюция выступили на VI Всероссийском форуме волонтеров</w:t>
      </w:r>
      <w:bookmarkEnd w:id="42"/>
    </w:p>
    <w:p w14:paraId="5EAA6687" w14:textId="77777777" w:rsidR="00977E65" w:rsidRPr="00A47A77" w:rsidRDefault="00977E65" w:rsidP="00F83582">
      <w:pPr>
        <w:pStyle w:val="3"/>
      </w:pPr>
      <w:bookmarkStart w:id="43" w:name="_Toc233961435"/>
      <w:r w:rsidRPr="00A47A77">
        <w:t>Эксперты НПФ Эволюция выступили на нескольких площадках VI Всероссийского форума волонтеров финансового просвещения, организованного Ассоциацией развития финансовой грамотности. Форум стал пространством, объединяющим лидеров волонтерского движения финансового просвещения со всей страны, представителей финансового рынка и общественных организаций.</w:t>
      </w:r>
      <w:bookmarkEnd w:id="43"/>
    </w:p>
    <w:p w14:paraId="4A2C213C" w14:textId="77777777" w:rsidR="00977E65" w:rsidRPr="00A47A77" w:rsidRDefault="00977E65" w:rsidP="00977E65">
      <w:r w:rsidRPr="00A47A77">
        <w:t>Форум проходил в течение трех дней. Он включал профильные сессии и мастер-классы.</w:t>
      </w:r>
    </w:p>
    <w:p w14:paraId="1A03CC9F" w14:textId="68F60467" w:rsidR="00977E65" w:rsidRPr="00A47A77" w:rsidRDefault="00977E65" w:rsidP="00977E65">
      <w:r w:rsidRPr="00A47A77">
        <w:t xml:space="preserve">Заместитель генерального директора НПФ Эволюция Дмитрий Ключник вошёл в состав жюри сессии </w:t>
      </w:r>
      <w:r w:rsidR="00DB1AE0">
        <w:t>«</w:t>
      </w:r>
      <w:r w:rsidRPr="00A47A77">
        <w:t>Биржа проектов</w:t>
      </w:r>
      <w:r w:rsidR="00DB1AE0">
        <w:t>»</w:t>
      </w:r>
      <w:r w:rsidRPr="00A47A77">
        <w:t xml:space="preserve">. Волонтеры со всей страны презентовали идеи, которые в дальнейшем помогут россиянам повышать финансовую грамотность. В рамках </w:t>
      </w:r>
      <w:r w:rsidR="00DB1AE0">
        <w:t>«</w:t>
      </w:r>
      <w:r w:rsidRPr="00A47A77">
        <w:t>Биржи проектов</w:t>
      </w:r>
      <w:r w:rsidR="00DB1AE0">
        <w:t>»</w:t>
      </w:r>
      <w:r w:rsidRPr="00A47A77">
        <w:t xml:space="preserve"> участники знакомили жюри со своими инициативами, обсуждали также результаты реализаций уже существующих проектов и возможности применения лучших практик в регионах.</w:t>
      </w:r>
    </w:p>
    <w:p w14:paraId="1ECDB0BA" w14:textId="77E800B9" w:rsidR="00977E65" w:rsidRPr="00A47A77" w:rsidRDefault="00977E65" w:rsidP="00977E65">
      <w:r w:rsidRPr="00A47A77">
        <w:t xml:space="preserve">Одним из интересных проектов стала инициатива Республики Коми </w:t>
      </w:r>
      <w:r w:rsidR="00DB1AE0">
        <w:t>«</w:t>
      </w:r>
      <w:r w:rsidRPr="00A47A77">
        <w:t>За маской обмана: узнай свои уязвимости</w:t>
      </w:r>
      <w:r w:rsidR="00DB1AE0">
        <w:t>»</w:t>
      </w:r>
      <w:r w:rsidRPr="00A47A77">
        <w:t xml:space="preserve">. Авторы идеи посвятили проект теме профилактики финансового мошенничества. Согласно концепции авторов, мошенники часто используют одни и те же психологические механизмы воздействия на человека. Распознав эти методики, гражданин сможет им противодействовать. Еще одним интересным проектом, который оценило жюри, стала инициатива от Брянской области. Волонтеры этого региона разработали проект </w:t>
      </w:r>
      <w:r w:rsidR="00DB1AE0">
        <w:t>«</w:t>
      </w:r>
      <w:r w:rsidRPr="00A47A77">
        <w:t>Стоп мошенник</w:t>
      </w:r>
      <w:r w:rsidR="00DB1AE0">
        <w:t>»</w:t>
      </w:r>
      <w:r w:rsidRPr="00A47A77">
        <w:t xml:space="preserve"> в игровом формате, который позволяет играть в настольную игру группе людей. Игра актуальна с точки зрения обучения граждан кибербезопасности. Также большой отклик у экспертов вызвал проект - </w:t>
      </w:r>
      <w:r w:rsidR="00DB1AE0">
        <w:t>«</w:t>
      </w:r>
      <w:r w:rsidRPr="00A47A77">
        <w:t>Биржевой дозор</w:t>
      </w:r>
      <w:r w:rsidR="00DB1AE0">
        <w:t>»</w:t>
      </w:r>
      <w:r w:rsidRPr="00A47A77">
        <w:t>, которые позволяет участникам за несколько часов пройти путь от создания бизнеса до принятия инвестиционных решений. Инициатива уже реализована и была представлена как лучшая практика.</w:t>
      </w:r>
    </w:p>
    <w:p w14:paraId="5401958D" w14:textId="3621544C" w:rsidR="00977E65" w:rsidRPr="00A47A77" w:rsidRDefault="00DB1AE0" w:rsidP="00977E65">
      <w:r>
        <w:t>«</w:t>
      </w:r>
      <w:r w:rsidR="00977E65" w:rsidRPr="00A47A77">
        <w:t>На сессии Биржа проектов</w:t>
      </w:r>
      <w:r>
        <w:t>»</w:t>
      </w:r>
      <w:r w:rsidR="00977E65" w:rsidRPr="00A47A77">
        <w:t xml:space="preserve"> мы увидели интересные региональные проекты, - отметил Заместитель генерального директора НПФ Эволюция Дмитрий Ключник. - Это и аудио-сказки о финансах для детей, и мультимедийные проекты для людей старшего возраста, направленные на повышение уровня финансовой грамотности. Безусловно, такие проекты важно поддерживать и популяризировать</w:t>
      </w:r>
      <w:r>
        <w:t>»</w:t>
      </w:r>
      <w:r w:rsidR="00977E65" w:rsidRPr="00A47A77">
        <w:t>.</w:t>
      </w:r>
    </w:p>
    <w:p w14:paraId="5BD33516" w14:textId="43E6AFEA" w:rsidR="00977E65" w:rsidRPr="00A47A77" w:rsidRDefault="00977E65" w:rsidP="00977E65">
      <w:r w:rsidRPr="00A47A77">
        <w:t xml:space="preserve">Уже на другой сессии </w:t>
      </w:r>
      <w:r w:rsidR="00DB1AE0">
        <w:t>«</w:t>
      </w:r>
      <w:r w:rsidRPr="00A47A77">
        <w:t>От цели к действиям</w:t>
      </w:r>
      <w:r w:rsidR="00DB1AE0">
        <w:t>»</w:t>
      </w:r>
      <w:r w:rsidRPr="00A47A77">
        <w:t>, руководитель направления Центра стратегического анализа НПФ Эволюция Элина Мартюгина рассказала волонтерам о методиках выбора финансовых инструментов под разные ситуации и цели.</w:t>
      </w:r>
    </w:p>
    <w:p w14:paraId="50A8784A" w14:textId="77777777" w:rsidR="00977E65" w:rsidRPr="00A47A77" w:rsidRDefault="00977E65" w:rsidP="00977E65">
      <w:r w:rsidRPr="00A47A77">
        <w:t>В качестве инструмента для диверсификации накоплений эксперт предложила рассмотреть программу долгосрочных сбережений (ПДС) от НПФ. Спикер отметила, что популярность ПДС растет: по данным Банка России, в период с 1 января 2024 года по 1 мая 2026 года в России заключено уже 12 млн договоров.</w:t>
      </w:r>
    </w:p>
    <w:p w14:paraId="6A1B8CEA" w14:textId="742E32C5" w:rsidR="00977E65" w:rsidRPr="00A47A77" w:rsidRDefault="00977E65" w:rsidP="00977E65">
      <w:r w:rsidRPr="00A47A77">
        <w:t xml:space="preserve">Программа уникальна своими преимуществами, среди них государственное софинансирование взносов, возможность перевести </w:t>
      </w:r>
      <w:r w:rsidR="00DB1AE0">
        <w:t>«</w:t>
      </w:r>
      <w:r w:rsidRPr="00A47A77">
        <w:t>замороженные</w:t>
      </w:r>
      <w:r w:rsidR="00DB1AE0">
        <w:t>»</w:t>
      </w:r>
      <w:r w:rsidRPr="00A47A77">
        <w:t xml:space="preserve"> пенсионные накопления по ОПС в программу, получение налогового вычета и защита денежных средств государством на сумму до 2,8 млн рублей. </w:t>
      </w:r>
      <w:r w:rsidR="00DB1AE0">
        <w:t>«</w:t>
      </w:r>
      <w:r w:rsidRPr="00A47A77">
        <w:t xml:space="preserve">Несмотря на то, что принять участие в программе долгосрочных сбережений можно только с помощью негосударственных </w:t>
      </w:r>
      <w:r w:rsidRPr="00A47A77">
        <w:lastRenderedPageBreak/>
        <w:t>пенсионных фондов, ПДС является не пенсионным продуктом. Это сберегательный финансовый инструмент. Он позволяет формировать накопления под разные жизненные ситуации</w:t>
      </w:r>
      <w:r w:rsidR="00DB1AE0">
        <w:t>»</w:t>
      </w:r>
      <w:r w:rsidRPr="00A47A77">
        <w:t>, - рассказала Элина Мартюгина.</w:t>
      </w:r>
    </w:p>
    <w:p w14:paraId="3DF9EBA3" w14:textId="77777777" w:rsidR="00977E65" w:rsidRPr="00A47A77" w:rsidRDefault="00977E65" w:rsidP="00977E65">
      <w:r w:rsidRPr="00A47A77">
        <w:t>Спикер напомнила, что получить средства, сформированные в рамках ПДС, можно через 15 лет участия, при достижении предпенсионного возраста (55 лет для женщин и 60 лет для мужчин) или же досрочно в особых жизненных ситуациях, например, если вдруг понадобится дорогостоящее лечение.</w:t>
      </w:r>
    </w:p>
    <w:p w14:paraId="37D1A501" w14:textId="1B48A27F" w:rsidR="00977E65" w:rsidRPr="00A47A77" w:rsidRDefault="00977E65" w:rsidP="00977E65">
      <w:r w:rsidRPr="00A47A77">
        <w:t xml:space="preserve">Спикер отметила, что все желающие могут открыть программу долгосрочных сбережений в офисах фонда или на сайте НПФ Эволюция, в разделе </w:t>
      </w:r>
      <w:r w:rsidR="00DB1AE0">
        <w:t>«</w:t>
      </w:r>
      <w:r w:rsidRPr="00A47A77">
        <w:t>Долгосрочные сбережения</w:t>
      </w:r>
      <w:r w:rsidR="00DB1AE0">
        <w:t>»</w:t>
      </w:r>
      <w:r w:rsidRPr="00A47A77">
        <w:t xml:space="preserve">. Сформировать необходимую сумму позволят регулярные взносы и использование преимуществ программы, в их числе господдержка, налоговые льготы и перевод в ПДС </w:t>
      </w:r>
      <w:r w:rsidR="00DB1AE0">
        <w:t>«</w:t>
      </w:r>
      <w:r w:rsidRPr="00A47A77">
        <w:t>замороженных</w:t>
      </w:r>
      <w:r w:rsidR="00DB1AE0">
        <w:t>»</w:t>
      </w:r>
      <w:r w:rsidRPr="00A47A77">
        <w:t xml:space="preserve"> пенсионных накоплений.</w:t>
      </w:r>
    </w:p>
    <w:p w14:paraId="00B3FA93" w14:textId="55C23EA7" w:rsidR="00977E65" w:rsidRPr="00A47A77" w:rsidRDefault="00977E65" w:rsidP="00977E65">
      <w:r w:rsidRPr="00A47A77">
        <w:t xml:space="preserve">АО </w:t>
      </w:r>
      <w:r w:rsidR="00DB1AE0">
        <w:t>«</w:t>
      </w:r>
      <w:r w:rsidRPr="00A47A77">
        <w:t>НПФ Эволюция</w:t>
      </w:r>
      <w:r w:rsidR="00DB1AE0">
        <w:t>»</w:t>
      </w:r>
      <w:r w:rsidRPr="00A47A77">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Пенсионные сбережения фонду доверили более 2 млн клиентов.</w:t>
      </w:r>
    </w:p>
    <w:p w14:paraId="26660E2C" w14:textId="7D2CDCD5" w:rsidR="00977E65" w:rsidRPr="00A47A77" w:rsidRDefault="00B13BA9" w:rsidP="00977E65">
      <w:hyperlink r:id="rId13" w:anchor="respond" w:history="1">
        <w:r w:rsidR="00977E65" w:rsidRPr="00A47A77">
          <w:rPr>
            <w:rStyle w:val="a3"/>
          </w:rPr>
          <w:t>http://pbroker.ru/?p=82518#respond</w:t>
        </w:r>
      </w:hyperlink>
      <w:r w:rsidR="00977E65" w:rsidRPr="00A47A77">
        <w:t xml:space="preserve"> </w:t>
      </w:r>
    </w:p>
    <w:p w14:paraId="4848C21A" w14:textId="1DFF85AC" w:rsidR="009D0DE8" w:rsidRPr="00A47A77" w:rsidRDefault="009D0DE8" w:rsidP="009D0DE8">
      <w:pPr>
        <w:pStyle w:val="2"/>
      </w:pPr>
      <w:bookmarkStart w:id="44" w:name="_Toc233961436"/>
      <w:r w:rsidRPr="00A47A77">
        <w:t xml:space="preserve">Ваш Пенсионный Брокер, 02.07.2026, Пенсия на всю жизнь: жительница Краснодара выиграла главный приз акции </w:t>
      </w:r>
      <w:r w:rsidR="00DB1AE0">
        <w:t>«</w:t>
      </w:r>
      <w:r w:rsidRPr="00A47A77">
        <w:t>Поехали!</w:t>
      </w:r>
      <w:r w:rsidR="00DB1AE0">
        <w:t>»</w:t>
      </w:r>
      <w:r w:rsidRPr="00A47A77">
        <w:t xml:space="preserve"> ОТ НПФ ГАЗФОНД ПН</w:t>
      </w:r>
      <w:bookmarkEnd w:id="44"/>
    </w:p>
    <w:p w14:paraId="2A4B3936" w14:textId="03FF8367" w:rsidR="009D0DE8" w:rsidRPr="00A47A77" w:rsidRDefault="009D0DE8" w:rsidP="00F83582">
      <w:pPr>
        <w:pStyle w:val="3"/>
      </w:pPr>
      <w:bookmarkStart w:id="45" w:name="_Toc233961437"/>
      <w:r w:rsidRPr="00A47A77">
        <w:t xml:space="preserve">Впервые в истории негосударственных пенсионных фондов России разыгран приз, который меняет жизнь не на год и не на пять лет - а навсегда. Ежемесячную пожизненную выплату выиграла 61-летняя Алла Ивановна из Краснодара. Она стала главной победительницей акции </w:t>
      </w:r>
      <w:r w:rsidR="00DB1AE0">
        <w:t>«</w:t>
      </w:r>
      <w:r w:rsidRPr="00A47A77">
        <w:t>ПОЕХАЛИ!</w:t>
      </w:r>
      <w:r w:rsidR="00DB1AE0">
        <w:t>»</w:t>
      </w:r>
      <w:r w:rsidRPr="00A47A77">
        <w:t>, которую НПФ ГАЗФОНД ПН посвятил 65-летию первого полета в космос.</w:t>
      </w:r>
      <w:bookmarkEnd w:id="45"/>
    </w:p>
    <w:p w14:paraId="22DE9753" w14:textId="77777777" w:rsidR="009D0DE8" w:rsidRPr="00A47A77" w:rsidRDefault="009D0DE8" w:rsidP="009D0DE8">
      <w:r w:rsidRPr="00A47A77">
        <w:t>С 2 марта по 3 мая 2026 года тысячи участников пополняли свои счета по программе долгосрочных сбережений (ПДС) и боролись за призы от фонда. 27 человек выиграли по 30 000 рублей - эти суммы зачислены на их счета долгосрочных сбережений. Но главный трофей достался Алле Ивановне: теперь она сможет получать 5 000 рублей в месяц пожизненно в виде негосударственной пенсии.</w:t>
      </w:r>
    </w:p>
    <w:p w14:paraId="5060024D" w14:textId="13D8F577" w:rsidR="009D0DE8" w:rsidRPr="00A47A77" w:rsidRDefault="00DB1AE0" w:rsidP="009D0DE8">
      <w:r>
        <w:t>«</w:t>
      </w:r>
      <w:r w:rsidR="009D0DE8" w:rsidRPr="00A47A77">
        <w:t>Я переспросила оператора три раза, - вспоминает Алла Ивановна. - Думала, розыгрыш или ошибка. Когда поняла, что нет - внутри все перевернулось</w:t>
      </w:r>
      <w:r>
        <w:t>»</w:t>
      </w:r>
      <w:r w:rsidR="009D0DE8" w:rsidRPr="00A47A77">
        <w:t xml:space="preserve">. Решение участвовать победительнице пришло неожиданно: менеджер в офисе фонда предложил попробовать, и она согласилась за пять минут. </w:t>
      </w:r>
      <w:r>
        <w:t>«</w:t>
      </w:r>
      <w:r w:rsidR="009D0DE8" w:rsidRPr="00A47A77">
        <w:t xml:space="preserve">Я подумала: </w:t>
      </w:r>
      <w:r>
        <w:t>«</w:t>
      </w:r>
      <w:r w:rsidR="009D0DE8" w:rsidRPr="00A47A77">
        <w:t>А почему нет?</w:t>
      </w:r>
      <w:r>
        <w:t>»«</w:t>
      </w:r>
      <w:r w:rsidR="009D0DE8" w:rsidRPr="00A47A77">
        <w:t>.</w:t>
      </w:r>
    </w:p>
    <w:p w14:paraId="0E4511D4" w14:textId="57A121E3" w:rsidR="009D0DE8" w:rsidRPr="00A47A77" w:rsidRDefault="009D0DE8" w:rsidP="009D0DE8">
      <w:r w:rsidRPr="00A47A77">
        <w:t xml:space="preserve">Сначала победительница, как и многие, представляла, на что потратит крупную сумму. Но потом пересчитала: </w:t>
      </w:r>
      <w:r w:rsidR="00DB1AE0">
        <w:t>«</w:t>
      </w:r>
      <w:r w:rsidRPr="00A47A77">
        <w:t>Это не деньги, которые разойдутся за полгода. Это подушка безопасности. Что бы ни случилось - у меня есть этот доход. Это невероятное спокойствие. Я больше не переживаю, что пенсия будет маленькой. Это свобода</w:t>
      </w:r>
      <w:r w:rsidR="00DB1AE0">
        <w:t>»</w:t>
      </w:r>
      <w:r w:rsidRPr="00A47A77">
        <w:t>.</w:t>
      </w:r>
    </w:p>
    <w:p w14:paraId="0AC99AEE" w14:textId="77777777" w:rsidR="009D0DE8" w:rsidRPr="00A47A77" w:rsidRDefault="009D0DE8" w:rsidP="009D0DE8">
      <w:r w:rsidRPr="00A47A77">
        <w:t xml:space="preserve">Чтобы побороться за главный приз, нужно было заключить договор долгосрочных сбережений и в период акции внести на счет договора от 36 000 рублей единовременно </w:t>
      </w:r>
      <w:r w:rsidRPr="00A47A77">
        <w:lastRenderedPageBreak/>
        <w:t>или еженедельными взносами от 6 000 рублей. Для участия в одном еженедельном розыгрыше достаточно было одного пополнения на 6 000 рублей.</w:t>
      </w:r>
    </w:p>
    <w:p w14:paraId="734956AD" w14:textId="77777777" w:rsidR="009D0DE8" w:rsidRPr="00A47A77" w:rsidRDefault="009D0DE8" w:rsidP="009D0DE8">
      <w:r w:rsidRPr="00A47A77">
        <w:t>Но акция - лишь повод. Суть в программе долгосрочных сбережений. Участники получают:</w:t>
      </w:r>
    </w:p>
    <w:p w14:paraId="5F8F3038" w14:textId="77777777" w:rsidR="009D0DE8" w:rsidRPr="00A47A77" w:rsidRDefault="009D0DE8" w:rsidP="009D0DE8">
      <w:r w:rsidRPr="00A47A77">
        <w:t>- софинансирование от государства до 36 000 руб. в год в течение 10 лет (итоговая сумма зависит от дохода облагаемого НДФЛ и размера ежегодных взносов);</w:t>
      </w:r>
    </w:p>
    <w:p w14:paraId="1339BA79" w14:textId="77777777" w:rsidR="009D0DE8" w:rsidRPr="00A47A77" w:rsidRDefault="009D0DE8" w:rsidP="009D0DE8">
      <w:r w:rsidRPr="00A47A77">
        <w:t>- налоговый вычет в размере до 88 000 руб. (в зависимости от ставки НДФЛ);</w:t>
      </w:r>
    </w:p>
    <w:p w14:paraId="28B37D8A" w14:textId="77777777" w:rsidR="009D0DE8" w:rsidRPr="00A47A77" w:rsidRDefault="009D0DE8" w:rsidP="009D0DE8">
      <w:r w:rsidRPr="00A47A77">
        <w:t>- доходность от инвестирования. По итогам 2025 года основной портфель НПФ ГАЗФОНД ПН принес 18,3% годовых.</w:t>
      </w:r>
    </w:p>
    <w:p w14:paraId="08E3D8D9" w14:textId="2AC8892D" w:rsidR="009D0DE8" w:rsidRPr="00A47A77" w:rsidRDefault="009D0DE8" w:rsidP="009D0DE8">
      <w:r w:rsidRPr="00A47A77">
        <w:t xml:space="preserve">Акция завершена. Но программа ПДС продолжает работать. И, как говорит Алла Ивановна тем, кто еще сомневается: </w:t>
      </w:r>
      <w:r w:rsidR="00DB1AE0">
        <w:t>«</w:t>
      </w:r>
      <w:r w:rsidRPr="00A47A77">
        <w:t>Просто сделайте первый шаг - заключите договор. Это не сложно. Вы копите для себя. Начните с малого - и ваши деньги начнут работать на вас</w:t>
      </w:r>
      <w:r w:rsidR="00DB1AE0">
        <w:t>»</w:t>
      </w:r>
      <w:r w:rsidRPr="00A47A77">
        <w:t>.</w:t>
      </w:r>
    </w:p>
    <w:p w14:paraId="27F9FC23" w14:textId="392A8F93" w:rsidR="009D0DE8" w:rsidRPr="00A47A77" w:rsidRDefault="00B13BA9" w:rsidP="009D0DE8">
      <w:hyperlink r:id="rId14" w:anchor="respond" w:history="1">
        <w:r w:rsidR="009D0DE8" w:rsidRPr="00A47A77">
          <w:rPr>
            <w:rStyle w:val="a3"/>
          </w:rPr>
          <w:t>http://pbroker.ru/?p=82537#respond</w:t>
        </w:r>
      </w:hyperlink>
    </w:p>
    <w:p w14:paraId="21AA031B" w14:textId="77777777" w:rsidR="00977E65" w:rsidRPr="00A47A77" w:rsidRDefault="00977E65" w:rsidP="00977E65">
      <w:pPr>
        <w:pStyle w:val="2"/>
      </w:pPr>
      <w:bookmarkStart w:id="46" w:name="_Toc233961438"/>
      <w:r w:rsidRPr="00A47A77">
        <w:t>Ваш Пенсионный Брокер, 02.07.2026, Информационное сообщение об отмене ранее размещенного сообщения о проведении конкурса</w:t>
      </w:r>
      <w:bookmarkEnd w:id="46"/>
    </w:p>
    <w:p w14:paraId="1245ED5E" w14:textId="313D30AE" w:rsidR="00977E65" w:rsidRPr="00A47A77" w:rsidRDefault="00977E65" w:rsidP="00F83582">
      <w:pPr>
        <w:pStyle w:val="3"/>
      </w:pPr>
      <w:bookmarkStart w:id="47" w:name="_Toc233961439"/>
      <w:r w:rsidRPr="00A47A77">
        <w:t xml:space="preserve">Акционерное общество </w:t>
      </w:r>
      <w:r w:rsidR="00DB1AE0">
        <w:t>«</w:t>
      </w:r>
      <w:r w:rsidRPr="00A47A77">
        <w:t xml:space="preserve">Негосударственный пенсионный фонд </w:t>
      </w:r>
      <w:r w:rsidR="00DB1AE0">
        <w:t>«</w:t>
      </w:r>
      <w:r w:rsidRPr="00A47A77">
        <w:t>АПК-Фонд</w:t>
      </w:r>
      <w:r w:rsidR="00DB1AE0">
        <w:t>»</w:t>
      </w:r>
      <w:r w:rsidRPr="00A47A77">
        <w:t xml:space="preserve"> (далее - Фонд) сообщает, что, в связи с выпущенным Банком России Информационным письмом от 18.05.2026 N ИН-02-28/20 </w:t>
      </w:r>
      <w:r w:rsidR="00DB1AE0">
        <w:t>«</w:t>
      </w:r>
      <w:r w:rsidRPr="00A47A77">
        <w:t>О проведении открытого конкурса на заключение договора на проведение обязательного аудита бухгалтерской (финансовой) отчетности общественно значимой организации на финансовом рынке</w:t>
      </w:r>
      <w:r w:rsidR="00DB1AE0">
        <w:t>»</w:t>
      </w:r>
      <w:r w:rsidRPr="00A47A77">
        <w:t>, а также в связи с тем, что на момент размещения настоящего сообщения в Фонд не поступило ни одной заявки в рамках проведения открытого конкурса по определению аудиторской организации для осуществления аудита годовой бухгалтерской (финансовой) отчетности Фонд за 2026 год (далее - конкурс),</w:t>
      </w:r>
      <w:bookmarkEnd w:id="47"/>
    </w:p>
    <w:p w14:paraId="1FAFD85C" w14:textId="77777777" w:rsidR="00977E65" w:rsidRPr="00A47A77" w:rsidRDefault="00977E65" w:rsidP="00977E65">
      <w:r w:rsidRPr="00A47A77">
        <w:t>Принимает решение об отмене проведения конкурса по определению аудиторской организации для осуществления аудита годовой бухгалтерской (финансовой) отчетности Фонда за 2026 год.</w:t>
      </w:r>
    </w:p>
    <w:p w14:paraId="380C1784" w14:textId="77777777" w:rsidR="00977E65" w:rsidRPr="00E94CA1" w:rsidRDefault="00B13BA9" w:rsidP="00977E65">
      <w:hyperlink r:id="rId15" w:anchor="respond" w:history="1">
        <w:r w:rsidR="00977E65" w:rsidRPr="00A47A77">
          <w:rPr>
            <w:rStyle w:val="a3"/>
          </w:rPr>
          <w:t>http://pbroker.ru/?p=82521#respond</w:t>
        </w:r>
      </w:hyperlink>
    </w:p>
    <w:p w14:paraId="6807A894" w14:textId="6860CE39" w:rsidR="000E305A" w:rsidRPr="000E305A" w:rsidRDefault="000E305A" w:rsidP="000E305A">
      <w:pPr>
        <w:pStyle w:val="2"/>
      </w:pPr>
      <w:bookmarkStart w:id="48" w:name="_Toc233961440"/>
      <w:r w:rsidRPr="000E305A">
        <w:t>Ведомости, 02.07.2026, Сотрудники НПФ Газфонд ПН удостоены почётных грамот Министерства финансов РФ</w:t>
      </w:r>
      <w:bookmarkEnd w:id="48"/>
    </w:p>
    <w:p w14:paraId="08DB24F7" w14:textId="77777777" w:rsidR="000E305A" w:rsidRPr="000E305A" w:rsidRDefault="000E305A" w:rsidP="000E305A">
      <w:pPr>
        <w:pStyle w:val="3"/>
      </w:pPr>
      <w:bookmarkStart w:id="49" w:name="_Toc233961441"/>
      <w:r w:rsidRPr="000E305A">
        <w:t>Ряд специалистов НПФ ГАЗФОНД ПН получили Почётные грамоты от Министерства финансов РФ. Ведомственные награды подписаны главой Минфина Антоном Германовичем Силуановым.</w:t>
      </w:r>
      <w:bookmarkEnd w:id="49"/>
    </w:p>
    <w:p w14:paraId="5A25BA1F" w14:textId="77777777" w:rsidR="000E305A" w:rsidRPr="000E305A" w:rsidRDefault="000E305A" w:rsidP="000E305A">
      <w:r w:rsidRPr="000E305A">
        <w:t xml:space="preserve">Грамоты стали признанием профессионализма, ответственности и ежедневной работы сотрудников фонда, которые помогают миллионам клиентам заботиться о своих долгосрочных сбережениях и накоплениях. Высокая оценка на федеральном уровне </w:t>
      </w:r>
      <w:r w:rsidRPr="000E305A">
        <w:lastRenderedPageBreak/>
        <w:t>подтверждает системный вклад НПФ ГАЗФОНД ПН в развитие отечественной пенсионной системы и деятельности негосударственных пенсионных фондов.</w:t>
      </w:r>
    </w:p>
    <w:p w14:paraId="74621F69" w14:textId="77777777" w:rsidR="000E305A" w:rsidRPr="000E305A" w:rsidRDefault="000E305A" w:rsidP="000E305A">
      <w:r w:rsidRPr="000E305A">
        <w:t>Награждение состоялось на фоне устойчивых позиций фонда в отрасли. НПФ ГАЗФОНД ПН входит в тройку лидеров среди негосударственных пенсионных фондов по объёму активов - сумма составляет почти 1 триллион рублей. Фонд не только укрепил позиции по размеру активов, но и подтвердил статус одного из ключевых игроков пенсионного рынка, получив в 2025 году несколько престижных отраслевых наград.</w:t>
      </w:r>
    </w:p>
    <w:p w14:paraId="735BEB6A" w14:textId="77777777" w:rsidR="000E305A" w:rsidRPr="000E305A" w:rsidRDefault="000E305A" w:rsidP="000E305A">
      <w:r w:rsidRPr="000E305A">
        <w:t>«Спасибо за положительную оценку моей профессиональной деятельности. Полученная награда от федерального министерства воспринимается мной и моими коллегами, прежде всего, как серьезное обязательство и стимул к дальнейшему повышению стандартов деятельности нашего фонда. Именно в таком ключе я рассматриваю это признание.» - Александр Лучкин, Руководитель службы внутреннего контроля НПФ ГАЗФОНД ПН поделился впечатлением от полученной награды.</w:t>
      </w:r>
    </w:p>
    <w:p w14:paraId="28632D7B" w14:textId="77777777" w:rsidR="000E305A" w:rsidRPr="000E305A" w:rsidRDefault="000E305A" w:rsidP="000E305A">
      <w:r w:rsidRPr="000E305A">
        <w:t>«Награждение Почётной грамотой Министерства финансов Российской Федерации - важная, неожиданная и крайне приятная веха в моём карьерном пути. Это профессиональное признание заслуг не только моих личных, но и всего коллектива фонда, и я этим очень горжусь. Надеюсь, что для молодых специалистов такие награды станут ориентиром и дополнительным стимулом для построения долгосрочной карьеры в отрасли» - прокомментировал Начальник управления анализа и развития пенсионных технологий Сергей Ромашов.</w:t>
      </w:r>
    </w:p>
    <w:p w14:paraId="7FD497C7" w14:textId="77777777" w:rsidR="000E305A" w:rsidRPr="000E305A" w:rsidRDefault="000E305A" w:rsidP="000E305A">
      <w:r w:rsidRPr="000E305A">
        <w:t>«Благодарю за высокую оценку моей работы и работы моих коллег. Это большая гордость за нашу совместную работу и серьезная ответственность. Спасибо всем, кто был и находится рядом, коллегам и руководству. Впереди новые задачи и мы к ним готовы» - поделилась Начальник управления развития и активации продаж департамента по работе с партнерами и корпоративными клиентами Светлана Стародубцева.</w:t>
      </w:r>
    </w:p>
    <w:p w14:paraId="19CFB42B" w14:textId="77777777" w:rsidR="000E305A" w:rsidRPr="000E305A" w:rsidRDefault="000E305A" w:rsidP="000E305A">
      <w:r w:rsidRPr="000E305A">
        <w:t>Эти достижения подтверждают, что развитие современных сервисов, высокие стандарты работы и внимание к потребностям клиентов остаются одними из главных приоритетов фонда. Высокое качество управления, организация бизнес-процессов и взвешенная инвестиционная политика позволяют фонду сохранять лидерские позиции в пенсионной отрасли страны.</w:t>
      </w:r>
    </w:p>
    <w:p w14:paraId="40F2F836" w14:textId="6BE14F59" w:rsidR="000E305A" w:rsidRPr="000E305A" w:rsidRDefault="00B13BA9" w:rsidP="000E305A">
      <w:hyperlink r:id="rId16" w:history="1">
        <w:r w:rsidR="000E305A" w:rsidRPr="00CE7BBF">
          <w:rPr>
            <w:rStyle w:val="a3"/>
            <w:lang w:val="en-US"/>
          </w:rPr>
          <w:t>https</w:t>
        </w:r>
        <w:r w:rsidR="000E305A" w:rsidRPr="000E305A">
          <w:rPr>
            <w:rStyle w:val="a3"/>
          </w:rPr>
          <w:t>://</w:t>
        </w:r>
        <w:r w:rsidR="000E305A" w:rsidRPr="00CE7BBF">
          <w:rPr>
            <w:rStyle w:val="a3"/>
            <w:lang w:val="en-US"/>
          </w:rPr>
          <w:t>www</w:t>
        </w:r>
        <w:r w:rsidR="000E305A" w:rsidRPr="000E305A">
          <w:rPr>
            <w:rStyle w:val="a3"/>
          </w:rPr>
          <w:t>.</w:t>
        </w:r>
        <w:r w:rsidR="000E305A" w:rsidRPr="00CE7BBF">
          <w:rPr>
            <w:rStyle w:val="a3"/>
            <w:lang w:val="en-US"/>
          </w:rPr>
          <w:t>vedomosti</w:t>
        </w:r>
        <w:r w:rsidR="000E305A" w:rsidRPr="000E305A">
          <w:rPr>
            <w:rStyle w:val="a3"/>
          </w:rPr>
          <w:t>.</w:t>
        </w:r>
        <w:r w:rsidR="000E305A" w:rsidRPr="00CE7BBF">
          <w:rPr>
            <w:rStyle w:val="a3"/>
            <w:lang w:val="en-US"/>
          </w:rPr>
          <w:t>ru</w:t>
        </w:r>
        <w:r w:rsidR="000E305A" w:rsidRPr="000E305A">
          <w:rPr>
            <w:rStyle w:val="a3"/>
          </w:rPr>
          <w:t>/</w:t>
        </w:r>
        <w:r w:rsidR="000E305A" w:rsidRPr="00CE7BBF">
          <w:rPr>
            <w:rStyle w:val="a3"/>
            <w:lang w:val="en-US"/>
          </w:rPr>
          <w:t>press</w:t>
        </w:r>
        <w:r w:rsidR="000E305A" w:rsidRPr="000E305A">
          <w:rPr>
            <w:rStyle w:val="a3"/>
          </w:rPr>
          <w:t>_</w:t>
        </w:r>
        <w:r w:rsidR="000E305A" w:rsidRPr="00CE7BBF">
          <w:rPr>
            <w:rStyle w:val="a3"/>
            <w:lang w:val="en-US"/>
          </w:rPr>
          <w:t>releases</w:t>
        </w:r>
        <w:r w:rsidR="000E305A" w:rsidRPr="000E305A">
          <w:rPr>
            <w:rStyle w:val="a3"/>
          </w:rPr>
          <w:t>/2026/07/02/</w:t>
        </w:r>
        <w:r w:rsidR="000E305A" w:rsidRPr="00CE7BBF">
          <w:rPr>
            <w:rStyle w:val="a3"/>
            <w:lang w:val="en-US"/>
          </w:rPr>
          <w:t>sotrudniki</w:t>
        </w:r>
        <w:r w:rsidR="000E305A" w:rsidRPr="000E305A">
          <w:rPr>
            <w:rStyle w:val="a3"/>
          </w:rPr>
          <w:t>-</w:t>
        </w:r>
        <w:r w:rsidR="000E305A" w:rsidRPr="00CE7BBF">
          <w:rPr>
            <w:rStyle w:val="a3"/>
            <w:lang w:val="en-US"/>
          </w:rPr>
          <w:t>npf</w:t>
        </w:r>
        <w:r w:rsidR="000E305A" w:rsidRPr="000E305A">
          <w:rPr>
            <w:rStyle w:val="a3"/>
          </w:rPr>
          <w:t>-</w:t>
        </w:r>
        <w:r w:rsidR="000E305A" w:rsidRPr="00CE7BBF">
          <w:rPr>
            <w:rStyle w:val="a3"/>
            <w:lang w:val="en-US"/>
          </w:rPr>
          <w:t>gazfond</w:t>
        </w:r>
        <w:r w:rsidR="000E305A" w:rsidRPr="000E305A">
          <w:rPr>
            <w:rStyle w:val="a3"/>
          </w:rPr>
          <w:t>-</w:t>
        </w:r>
        <w:r w:rsidR="000E305A" w:rsidRPr="00CE7BBF">
          <w:rPr>
            <w:rStyle w:val="a3"/>
            <w:lang w:val="en-US"/>
          </w:rPr>
          <w:t>pn</w:t>
        </w:r>
        <w:r w:rsidR="000E305A" w:rsidRPr="000E305A">
          <w:rPr>
            <w:rStyle w:val="a3"/>
          </w:rPr>
          <w:t>-</w:t>
        </w:r>
        <w:r w:rsidR="000E305A" w:rsidRPr="00CE7BBF">
          <w:rPr>
            <w:rStyle w:val="a3"/>
            <w:lang w:val="en-US"/>
          </w:rPr>
          <w:t>udostoeni</w:t>
        </w:r>
        <w:r w:rsidR="000E305A" w:rsidRPr="000E305A">
          <w:rPr>
            <w:rStyle w:val="a3"/>
          </w:rPr>
          <w:t>-</w:t>
        </w:r>
        <w:r w:rsidR="000E305A" w:rsidRPr="00CE7BBF">
          <w:rPr>
            <w:rStyle w:val="a3"/>
            <w:lang w:val="en-US"/>
          </w:rPr>
          <w:t>pochyotnih</w:t>
        </w:r>
        <w:r w:rsidR="000E305A" w:rsidRPr="000E305A">
          <w:rPr>
            <w:rStyle w:val="a3"/>
          </w:rPr>
          <w:t>-</w:t>
        </w:r>
        <w:r w:rsidR="000E305A" w:rsidRPr="00CE7BBF">
          <w:rPr>
            <w:rStyle w:val="a3"/>
            <w:lang w:val="en-US"/>
          </w:rPr>
          <w:t>gramot</w:t>
        </w:r>
        <w:r w:rsidR="000E305A" w:rsidRPr="000E305A">
          <w:rPr>
            <w:rStyle w:val="a3"/>
          </w:rPr>
          <w:t>-</w:t>
        </w:r>
        <w:r w:rsidR="000E305A" w:rsidRPr="00CE7BBF">
          <w:rPr>
            <w:rStyle w:val="a3"/>
            <w:lang w:val="en-US"/>
          </w:rPr>
          <w:t>ministerstva</w:t>
        </w:r>
        <w:r w:rsidR="000E305A" w:rsidRPr="000E305A">
          <w:rPr>
            <w:rStyle w:val="a3"/>
          </w:rPr>
          <w:t>-</w:t>
        </w:r>
        <w:r w:rsidR="000E305A" w:rsidRPr="00CE7BBF">
          <w:rPr>
            <w:rStyle w:val="a3"/>
            <w:lang w:val="en-US"/>
          </w:rPr>
          <w:t>finansov</w:t>
        </w:r>
        <w:r w:rsidR="000E305A" w:rsidRPr="000E305A">
          <w:rPr>
            <w:rStyle w:val="a3"/>
          </w:rPr>
          <w:t>-</w:t>
        </w:r>
        <w:r w:rsidR="000E305A" w:rsidRPr="00CE7BBF">
          <w:rPr>
            <w:rStyle w:val="a3"/>
            <w:lang w:val="en-US"/>
          </w:rPr>
          <w:t>rf</w:t>
        </w:r>
      </w:hyperlink>
      <w:r w:rsidR="000E305A" w:rsidRPr="000E305A">
        <w:t xml:space="preserve"> </w:t>
      </w:r>
    </w:p>
    <w:p w14:paraId="7D2EBEB5" w14:textId="44A8D02B" w:rsidR="00C71BD5" w:rsidRDefault="00C71BD5" w:rsidP="00C71BD5">
      <w:pPr>
        <w:pStyle w:val="2"/>
      </w:pPr>
      <w:bookmarkStart w:id="50" w:name="_Toc233961442"/>
      <w:r>
        <w:lastRenderedPageBreak/>
        <w:t>CISO Club, 02.07.2026</w:t>
      </w:r>
      <w:r w:rsidRPr="004572B4">
        <w:t xml:space="preserve">, </w:t>
      </w:r>
      <w:r>
        <w:t>НПФ «Будущее» усиливает защиту контейнерных сервисов с помощью Kaspersky Container Security</w:t>
      </w:r>
      <w:bookmarkEnd w:id="50"/>
    </w:p>
    <w:p w14:paraId="0557104E" w14:textId="77777777" w:rsidR="00C71BD5" w:rsidRDefault="00C71BD5" w:rsidP="00C71BD5">
      <w:pPr>
        <w:pStyle w:val="3"/>
      </w:pPr>
      <w:bookmarkStart w:id="51" w:name="_Toc233961443"/>
      <w:r>
        <w:t>НПФ «БУДУЩЕЕ» внедрил Kaspersky Container Security (KCS) для повышения надёжности и защищённости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bookmarkEnd w:id="51"/>
    </w:p>
    <w:p w14:paraId="78193F0C" w14:textId="77777777" w:rsidR="00C71BD5" w:rsidRDefault="00C71BD5" w:rsidP="00C71BD5">
      <w:r>
        <w:t>Необходимость внедрения KCS была связана с ростом числа киберугроз, нацеленных на современные ИТ-инфраструктуры. Для фонда «БУДУЩЕЕ», работающего в финансовом секторе, было важно выбрать зрелое отечественное решение с поддержкой российских платформ оркестрации (централизованное управление и координация сложных, многошаговых процессов, ndr), широкими возможностями защиты в процессе эксплуатации и понятным планом развития продукта.</w:t>
      </w:r>
    </w:p>
    <w:p w14:paraId="7B94B0D5" w14:textId="77777777" w:rsidR="00C71BD5" w:rsidRDefault="00C71BD5" w:rsidP="00C71BD5">
      <w:r>
        <w:t>Kaspersky Container Security - это специализированное решение для обеспечения безопасности контейнерных сред на всех этапах жизненного цикла: от разработки до эксплуатации. Оно позволяет интегрироваться с реестрами образов и CI/CD, контролировать контейнеры в рантайме, проводить автоматическую инвентаризацию ресурсов в кластере, визуализировать риски и проверять соответствие требованиям регуляторов с использованием более 30 баз уязвимостей, включая БДУ «Лаборатории Касперского», БДУ ФСТЭК и NIST.</w:t>
      </w:r>
    </w:p>
    <w:p w14:paraId="1250D6CA" w14:textId="77777777" w:rsidR="00C71BD5" w:rsidRDefault="00C71BD5" w:rsidP="00C71BD5">
      <w:r>
        <w:t>По итогам тестирования Kaspersky Container Security показало себя наиболее функциональным решением среди рассмотренных вариантов. Ключевыми сценариями использования стали контроль безопасности поставляемого ПО, проверка образов перед запуском и контроль контейнеров в среде выполнения. В результате фонд автоматизировал процессы проверки контейнеров, повысил прозрачность инфраструктуры и снизил нагрузку на сотрудников фонда. Также для фонда значимым фактором стала возможность использования решения в рамках импортозамещения и соответствия требованиям регуляторов.</w:t>
      </w:r>
    </w:p>
    <w:p w14:paraId="424CBD27" w14:textId="77777777" w:rsidR="00C71BD5" w:rsidRDefault="00C71BD5" w:rsidP="00C71BD5">
      <w:r>
        <w:t>«Контейнеризация становится ключевым инструментом для ускорения разработки и масштабирования сервисов в финансовом секторе. Однако, как любая новая технология, она обладает определённой спецификой. Работая с финансовыми данными миллионов клиентов, мы не можем позволить себе компромиссов в вопросах безопасности, поэтому для нас было важным прорабатывать вопросы защиты контейнерной инфраструктуры на каждом этапе её создания. После тщательного анализа рынка и тестирования нескольких решений мы выбрали Kaspersky Container Security. Оно полностью соответствует нашим требованиям, позволяет реализовать подход Shift-Left, даёт возможности надёжно контролировать наши сервисы в контейнерных средах», - комментирует Андрей Петухов, начальник отдела защиты информации НПФ «БУДУЩЕЕ».</w:t>
      </w:r>
    </w:p>
    <w:p w14:paraId="15015CBC" w14:textId="77777777" w:rsidR="00C71BD5" w:rsidRDefault="00C71BD5" w:rsidP="00C71BD5">
      <w:r>
        <w:t xml:space="preserve">«В финансовом секторе удобство сервисов и безопасность должны идти рука об руку. Kaspersky Container Security обеспечивает многоуровневую защиту. Она позволяет финансовым организациям предотвращать проблемы на ранних этапах. Кроме того, продукт обеспечивает бесшовную защиту контейнеров без замедления бизнес-процессов </w:t>
      </w:r>
      <w:r>
        <w:lastRenderedPageBreak/>
        <w:t>- критически важное требование для организаций, где инциденты способны серьёзно повлиять на бизнес», - комментирует Леонид Кудряшов, руководитель по развитию бизнеса Kaspersky Container Security.</w:t>
      </w:r>
    </w:p>
    <w:p w14:paraId="23CCCA3C" w14:textId="7B052895" w:rsidR="009D0DE8" w:rsidRDefault="00B13BA9" w:rsidP="00C71BD5">
      <w:hyperlink r:id="rId17" w:history="1">
        <w:r w:rsidR="00C71BD5" w:rsidRPr="00CE7BBF">
          <w:rPr>
            <w:rStyle w:val="a3"/>
          </w:rPr>
          <w:t>https://cisoclub.ru/npf-budushhee-usilivaet-zashhitu-kontejnernyh-servisov-s-pomoshhju-kaspersky-container-security/</w:t>
        </w:r>
      </w:hyperlink>
      <w:r w:rsidR="00C71BD5">
        <w:t xml:space="preserve"> </w:t>
      </w:r>
    </w:p>
    <w:p w14:paraId="36A5FC50" w14:textId="64BA713B" w:rsidR="008F250C" w:rsidRDefault="008F250C" w:rsidP="008F250C">
      <w:pPr>
        <w:pStyle w:val="2"/>
      </w:pPr>
      <w:bookmarkStart w:id="52" w:name="_Toc233961444"/>
      <w:r>
        <w:t>АиФ, 02.07.2026</w:t>
      </w:r>
      <w:r w:rsidRPr="008F250C">
        <w:t xml:space="preserve">, </w:t>
      </w:r>
      <w:r>
        <w:t>Стало известно, на что туляки откладывают деньги</w:t>
      </w:r>
      <w:bookmarkEnd w:id="52"/>
    </w:p>
    <w:p w14:paraId="1B15C10F" w14:textId="77777777" w:rsidR="008F250C" w:rsidRDefault="008F250C" w:rsidP="008F250C">
      <w:pPr>
        <w:pStyle w:val="3"/>
      </w:pPr>
      <w:bookmarkStart w:id="53" w:name="_Toc233961445"/>
      <w:r>
        <w:t>47% туляков придерживаются стратегии «больше экономить», тогда как 19% респондентов назвали себя сторонниками «активных трат», об этом сообщает SuperJob.</w:t>
      </w:r>
      <w:bookmarkEnd w:id="53"/>
    </w:p>
    <w:p w14:paraId="2C9C0C08" w14:textId="77777777" w:rsidR="008F250C" w:rsidRDefault="008F250C" w:rsidP="008F250C">
      <w:r>
        <w:t>Главной целью накоплений для жителей региона стала финансовая подушка безопасности - ее формируют 35% опрошенных. На втором месте по популярности - недвижимость (22%), на третьем - отпуск (18%). Реже всего туляки откладывают на открытие собственного дела (5%). Еще 9% горожан копят без определенной цели, 8% - на обучение. По 11% респондентов откладывают средства на дорогие покупки и медицинские услуги.</w:t>
      </w:r>
    </w:p>
    <w:p w14:paraId="79864F7E" w14:textId="77777777" w:rsidR="008F250C" w:rsidRDefault="008F250C" w:rsidP="008F250C">
      <w:r>
        <w:t>Что касается объёмов сбережений, то 33% опрошенных откладывают от 10 до 25% своих доходов, а 31% - менее 10%.</w:t>
      </w:r>
    </w:p>
    <w:p w14:paraId="30A484A5" w14:textId="77777777" w:rsidR="008F250C" w:rsidRDefault="008F250C" w:rsidP="008F250C">
      <w:r>
        <w:t>Интересно, что финансовые приоритеты различаются в зависимости от пола и возраста. Мужчины чаще ориентированы на инвестиции и будущее детей, тогда как женщины чаще копят на отдых и собственное образование.</w:t>
      </w:r>
    </w:p>
    <w:p w14:paraId="328168C3" w14:textId="77777777" w:rsidR="008F250C" w:rsidRDefault="008F250C" w:rsidP="008F250C">
      <w:r>
        <w:t>Молодёжь до 35 лет активнее экономит ради недвижимости, путешествий, автомобиля, медицинских услуг и крупных покупок. Респонденты от 35 до 45 лет больше внимания уделяют будущему детей. Граждане старше 45 лет, как и следовало ожидать, проявляют повышенный интерес к пенсионным накоплениям.</w:t>
      </w:r>
    </w:p>
    <w:p w14:paraId="299CCADF" w14:textId="77777777" w:rsidR="008F250C" w:rsidRDefault="008F250C" w:rsidP="008F250C">
      <w:r>
        <w:t>Уровень образования также влияет на финансовое поведение. Горожане с высшим образованием чаще стремятся создать финансовую подушку, копят на недвижимость, ремонт и жизнь после выхода на пенсию. Выпускники колледжей в два раза чаще откладывают на автомобиль.</w:t>
      </w:r>
    </w:p>
    <w:p w14:paraId="7F1F922B" w14:textId="77777777" w:rsidR="008F250C" w:rsidRDefault="008F250C" w:rsidP="008F250C">
      <w:r>
        <w:t>Кроме того, чем выше доход респондента, тем больше доля откладываемых средств и тем чаще в списке целей фигурируют недвижимость, отдых и пассивный доход.</w:t>
      </w:r>
    </w:p>
    <w:p w14:paraId="58A5C474" w14:textId="47C5FD76" w:rsidR="00C71BD5" w:rsidRDefault="00B13BA9" w:rsidP="008F250C">
      <w:hyperlink r:id="rId18" w:history="1">
        <w:r w:rsidR="008F250C" w:rsidRPr="00CE7BBF">
          <w:rPr>
            <w:rStyle w:val="a3"/>
          </w:rPr>
          <w:t>https://tula.aif.ru/society/stalo-izvestno-na-chto-tulyaki-otkladyvayut-dengi</w:t>
        </w:r>
      </w:hyperlink>
      <w:r w:rsidR="008F250C">
        <w:t xml:space="preserve"> </w:t>
      </w:r>
    </w:p>
    <w:p w14:paraId="34152D7E" w14:textId="77777777" w:rsidR="008F250C" w:rsidRPr="00A47A77" w:rsidRDefault="008F250C" w:rsidP="008F250C"/>
    <w:p w14:paraId="3F3BD793" w14:textId="77777777" w:rsidR="00111D7C" w:rsidRPr="000E305A" w:rsidRDefault="00111D7C" w:rsidP="00111D7C">
      <w:pPr>
        <w:pStyle w:val="10"/>
      </w:pPr>
      <w:bookmarkStart w:id="54" w:name="_Toc165991073"/>
      <w:bookmarkStart w:id="55" w:name="_Toc99271691"/>
      <w:bookmarkStart w:id="56" w:name="_Toc99318654"/>
      <w:bookmarkStart w:id="57" w:name="_Toc99318783"/>
      <w:bookmarkStart w:id="58" w:name="_Toc396864672"/>
      <w:bookmarkStart w:id="59" w:name="_Toc233961446"/>
      <w:r w:rsidRPr="00A47A77">
        <w:lastRenderedPageBreak/>
        <w:t>Программа долгосрочных сбережений</w:t>
      </w:r>
      <w:bookmarkEnd w:id="54"/>
      <w:bookmarkEnd w:id="59"/>
    </w:p>
    <w:p w14:paraId="48501147" w14:textId="21B8B4E0" w:rsidR="005E7ACB" w:rsidRPr="005E7ACB" w:rsidRDefault="005E7ACB" w:rsidP="005E7ACB">
      <w:pPr>
        <w:pStyle w:val="2"/>
      </w:pPr>
      <w:bookmarkStart w:id="60" w:name="_Toc233961447"/>
      <w:r w:rsidRPr="005E7ACB">
        <w:t>Национальная Ассоциация Негосударственных Пенсионных Фондов, 02.07.2026, На конференции по финансовой грамотности обсудили потенциал ПДС в регионах России</w:t>
      </w:r>
      <w:bookmarkEnd w:id="60"/>
    </w:p>
    <w:p w14:paraId="00E54331" w14:textId="77777777" w:rsidR="005E7ACB" w:rsidRPr="005E7ACB" w:rsidRDefault="005E7ACB" w:rsidP="005E7ACB">
      <w:pPr>
        <w:pStyle w:val="3"/>
      </w:pPr>
      <w:bookmarkStart w:id="61" w:name="_Toc233961448"/>
      <w:r w:rsidRPr="005E7ACB">
        <w:t>В Архангельске 2 июля 2026 г. в рамках всероссийской конференции «Опыт и тренды развития финансовой грамотности» состоялось пленарное заседание межрегиональной секции по Северо-Западному федеральному округу «Ключевые тренды и достижения в развитии финансовой грамотности». В работе сессии принял участие вице-президент НАПФ Алексей Денисов.</w:t>
      </w:r>
      <w:bookmarkEnd w:id="61"/>
    </w:p>
    <w:p w14:paraId="764F6964" w14:textId="77777777" w:rsidR="005E7ACB" w:rsidRPr="005E7ACB" w:rsidRDefault="005E7ACB" w:rsidP="005E7ACB">
      <w:r w:rsidRPr="005E7ACB">
        <w:t>Мероприятие стало ключевой площадкой для обсуждения региональных особенностей финансового просвещения на Северо-Западе России. Представители профессионального сообщества, эксперты банковского сектора и органов власти проанализировали текущие показатели вовлеченности населения и поделились успешными практиками внедрения образовательных программ. В открытии конференции приняли участие Илья Лагутин, заместитель председателя Правительства Архангельской области, а также Михаил Данилов, и.о. ректора ФГАОУ ВО «Северный (Арктический) федеральный университет имени М.В. Ломоносова». Модератором сессии выступил Михаил Петриченко, директор Федерального методического центра по финансовой грамотности населения Института финансовой грамотности Финансового университета при Правительстве РФ.</w:t>
      </w:r>
    </w:p>
    <w:p w14:paraId="5F8B232E" w14:textId="77777777" w:rsidR="005E7ACB" w:rsidRPr="005E7ACB" w:rsidRDefault="005E7ACB" w:rsidP="005E7ACB">
      <w:r w:rsidRPr="005E7ACB">
        <w:t>Вице-президент НАПФ выступил с докладом на тему «Программа долгосрочных сбережений. Новые возможности для инвестиций в свое будущее», в ходе которого рассказал о потенциале этого сберегательного инструмента. По словам Алексея Денисова, Программа демонстрирует устойчивый рост вовлеченности граждан. На сегодняшний день в стране заключено более 12,6 млн договоров, а общий объем сформированных средств приближается к триллиону рублей.</w:t>
      </w:r>
    </w:p>
    <w:p w14:paraId="77D178B2" w14:textId="77777777" w:rsidR="005E7ACB" w:rsidRPr="005E7ACB" w:rsidRDefault="005E7ACB" w:rsidP="005E7ACB">
      <w:r w:rsidRPr="005E7ACB">
        <w:t>«Показатели по Архангельской области наглядно подтверждают высокий уровень доверия граждан к механизму долгосрочных сбережений. Участниками ПДС здесь стали уже 114 тысяч человек, или 11,4% жителей региона. Объем сформированного ими капитала составил 6,7 млрд рублей», - отметил Алексей Денисов.</w:t>
      </w:r>
    </w:p>
    <w:p w14:paraId="3A102E77" w14:textId="77777777" w:rsidR="005E7ACB" w:rsidRPr="005E7ACB" w:rsidRDefault="005E7ACB" w:rsidP="005E7ACB">
      <w:r w:rsidRPr="005E7ACB">
        <w:t>Докладчик акцентировал внимание на том, что ПДС - это не пенсионный продукт, а универсальный сберегательный инструмент для формирования капитала и защиты сбережений от инфляции. Программа универсальна и позволяет человеку с любым уровнем доходов гибко управлять своими средствами: участник сам определяет размер взносов и их периодичность, опираясь на свои финансовые возможности.</w:t>
      </w:r>
    </w:p>
    <w:p w14:paraId="19D350FE" w14:textId="77777777" w:rsidR="005E7ACB" w:rsidRPr="005E7ACB" w:rsidRDefault="005E7ACB" w:rsidP="005E7ACB">
      <w:r w:rsidRPr="005E7ACB">
        <w:t xml:space="preserve">Особое место в докладе заняли государственные стимулы, делающие участие в Программе максимально выгодным. Спикер подробно разобрал систему государственного софинансирования, которая зависит от уровня дохода участника. Государство добавляет к взносам человека от 25% до 100% ежегодно в течение 10 лет в пределах лимита - до 36 тысяч рублей в год. Для граждан с заработком до 80 тысяч рублей в месяц государство добавляет один рубль на каждый вложенный рубль по схеме «один к одному» (1:1), при доходе от 80 до 150 тысяч рублей - один к двум (1:2), а для </w:t>
      </w:r>
      <w:r w:rsidRPr="005E7ACB">
        <w:lastRenderedPageBreak/>
        <w:t>тех, кто зарабатывает свыше 150 тысяч - один к четырем (1:4). Также эксперт напомнил о праве на ежегодный налоговый вычет.</w:t>
      </w:r>
    </w:p>
    <w:p w14:paraId="5AD6D7DE" w14:textId="77777777" w:rsidR="005E7ACB" w:rsidRPr="005E7ACB" w:rsidRDefault="005E7ACB" w:rsidP="005E7ACB">
      <w:r w:rsidRPr="005E7ACB">
        <w:t>«Важно понимать, что право на получение государственного софинансирования дается участнику только один раз в жизни. Поэтому наиболее эффективной стратегией является непрерывное участие в Программе на протяжении как минимум десяти лет. Это позволяет не только получить максимальный объем господдержки, но и зафиксировать высокую доходность благодаря сложному проценту», - отметил Алексей Денисов.</w:t>
      </w:r>
    </w:p>
    <w:p w14:paraId="7F24574E" w14:textId="77777777" w:rsidR="005E7ACB" w:rsidRPr="005E7ACB" w:rsidRDefault="005E7ACB" w:rsidP="005E7ACB">
      <w:r w:rsidRPr="005E7ACB">
        <w:t>«Участник Программы может без потерь забрать все средства со счета, включая личные взносы, государственное софинансирование и инвестиционный доход, на дорогостоящее лечение или при потере кормильца», - уточнил вице-президент НАПФ.</w:t>
      </w:r>
    </w:p>
    <w:p w14:paraId="30364E9D" w14:textId="77777777" w:rsidR="005E7ACB" w:rsidRPr="005E7ACB" w:rsidRDefault="005E7ACB" w:rsidP="005E7ACB">
      <w:r w:rsidRPr="005E7ACB">
        <w:t>Еще одним стратегическим преимуществом ПДС спикер назвал возможность перевода в нее пенсионных накоплений из системы обязательного пенсионного страхования (ОПС). Речь идет о средствах, сформированных за счет работодателей в период с 2002 по 2013 год. Их можно направить в Программу в качестве единовременного взноса и получить новый режим использования этих средств. Важно, что эти средства можно будет получить не только при наступлении возраста 55 лет для женщин и 60 лет для мужчин (как в случае ОПС), но и также после 15 лет участия в Программе долгосрочных сбережений. Также появляется гибкость при назначении выплат - участник может выбрать, как он будет получать средства: единовременно, выплатами в течение определенного периода или пожизненными выплатами. Кроме того, переведя эти деньги в ПДС, человек получает право направить их на оплату дорогостоящего лечения в любой момент или передать наследникам, чего невозможно сделать в рамках обязательного пенсионного страхования (ОПС).</w:t>
      </w:r>
    </w:p>
    <w:p w14:paraId="2E729981" w14:textId="77777777" w:rsidR="005E7ACB" w:rsidRPr="005E7ACB" w:rsidRDefault="005E7ACB" w:rsidP="005E7ACB">
      <w:r w:rsidRPr="005E7ACB">
        <w:t>Завершая пленарное заседание, участники подчеркнули важность доступности финансовых знаний для всех слоев населения - от школьников до представителей старшего поколения. Как показал доклад Алексея Денисова, современные государственные программы выстроены так, чтобы у каждого была возможность найти подходящую стратегию для формирования сбережений. Важно и дальше развивать системный подход к финансовому просвещению, чтобы полученные знания трансформировались в конкретные финансовые привычки и обеспечивали гражданам долгосрочную экономическую устойчивость и финансовое благополучие.</w:t>
      </w:r>
    </w:p>
    <w:p w14:paraId="7D77B3BD" w14:textId="77777777" w:rsidR="005E7ACB" w:rsidRPr="00A96362" w:rsidRDefault="005E7ACB" w:rsidP="005E7ACB">
      <w:r w:rsidRPr="00A96362">
        <w:t>***</w:t>
      </w:r>
    </w:p>
    <w:p w14:paraId="74375D9B" w14:textId="77777777" w:rsidR="005E7ACB" w:rsidRPr="00A96362" w:rsidRDefault="005E7ACB" w:rsidP="005E7ACB">
      <w:r w:rsidRPr="00A96362">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0B0EFE92" w14:textId="77777777" w:rsidR="005E7ACB" w:rsidRPr="00A96362" w:rsidRDefault="005E7ACB" w:rsidP="005E7ACB">
      <w:r w:rsidRPr="00A96362">
        <w:t>НАПФ объединяет 43 организации: 32 НПФ и 11 ассоциированных членов.</w:t>
      </w:r>
    </w:p>
    <w:p w14:paraId="5948D2DF" w14:textId="77777777" w:rsidR="005E7ACB" w:rsidRPr="00A96362" w:rsidRDefault="005E7ACB" w:rsidP="005E7ACB">
      <w:r w:rsidRPr="00A96362">
        <w:t>***</w:t>
      </w:r>
    </w:p>
    <w:p w14:paraId="59CE98D1" w14:textId="77777777" w:rsidR="005E7ACB" w:rsidRPr="00A96362" w:rsidRDefault="005E7ACB" w:rsidP="005E7ACB">
      <w:r w:rsidRPr="00A96362">
        <w:t xml:space="preserve">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w:t>
      </w:r>
      <w:r w:rsidRPr="00A96362">
        <w:lastRenderedPageBreak/>
        <w:t>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началу июня 2026 г. россияне заключили более 12,6 млн договоров ПДС на общую сумму свыше 981,6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68E2AFB8" w14:textId="5A716D61" w:rsidR="005E7ACB" w:rsidRPr="000E305A" w:rsidRDefault="00B13BA9" w:rsidP="005E7ACB">
      <w:hyperlink r:id="rId19" w:history="1">
        <w:r w:rsidR="005E7ACB" w:rsidRPr="00CE7BBF">
          <w:rPr>
            <w:rStyle w:val="a3"/>
            <w:lang w:val="en-US"/>
          </w:rPr>
          <w:t>https</w:t>
        </w:r>
        <w:r w:rsidR="005E7ACB" w:rsidRPr="00A96362">
          <w:rPr>
            <w:rStyle w:val="a3"/>
          </w:rPr>
          <w:t>://</w:t>
        </w:r>
        <w:r w:rsidR="005E7ACB" w:rsidRPr="00CE7BBF">
          <w:rPr>
            <w:rStyle w:val="a3"/>
            <w:lang w:val="en-US"/>
          </w:rPr>
          <w:t>www</w:t>
        </w:r>
        <w:r w:rsidR="005E7ACB" w:rsidRPr="00A96362">
          <w:rPr>
            <w:rStyle w:val="a3"/>
          </w:rPr>
          <w:t>.</w:t>
        </w:r>
        <w:r w:rsidR="005E7ACB" w:rsidRPr="00CE7BBF">
          <w:rPr>
            <w:rStyle w:val="a3"/>
            <w:lang w:val="en-US"/>
          </w:rPr>
          <w:t>napf</w:t>
        </w:r>
        <w:r w:rsidR="005E7ACB" w:rsidRPr="00A96362">
          <w:rPr>
            <w:rStyle w:val="a3"/>
          </w:rPr>
          <w:t>.</w:t>
        </w:r>
        <w:r w:rsidR="005E7ACB" w:rsidRPr="00CE7BBF">
          <w:rPr>
            <w:rStyle w:val="a3"/>
            <w:lang w:val="en-US"/>
          </w:rPr>
          <w:t>ru</w:t>
        </w:r>
        <w:r w:rsidR="005E7ACB" w:rsidRPr="00A96362">
          <w:rPr>
            <w:rStyle w:val="a3"/>
          </w:rPr>
          <w:t>/</w:t>
        </w:r>
        <w:r w:rsidR="005E7ACB" w:rsidRPr="00CE7BBF">
          <w:rPr>
            <w:rStyle w:val="a3"/>
            <w:lang w:val="en-US"/>
          </w:rPr>
          <w:t>news</w:t>
        </w:r>
        <w:r w:rsidR="005E7ACB" w:rsidRPr="00A96362">
          <w:rPr>
            <w:rStyle w:val="a3"/>
          </w:rPr>
          <w:t>/</w:t>
        </w:r>
        <w:r w:rsidR="005E7ACB" w:rsidRPr="00CE7BBF">
          <w:rPr>
            <w:rStyle w:val="a3"/>
            <w:lang w:val="en-US"/>
          </w:rPr>
          <w:t>napf</w:t>
        </w:r>
        <w:r w:rsidR="005E7ACB" w:rsidRPr="00A96362">
          <w:rPr>
            <w:rStyle w:val="a3"/>
          </w:rPr>
          <w:t>_</w:t>
        </w:r>
        <w:r w:rsidR="005E7ACB" w:rsidRPr="00CE7BBF">
          <w:rPr>
            <w:rStyle w:val="a3"/>
            <w:lang w:val="en-US"/>
          </w:rPr>
          <w:t>news</w:t>
        </w:r>
        <w:r w:rsidR="005E7ACB" w:rsidRPr="00A96362">
          <w:rPr>
            <w:rStyle w:val="a3"/>
          </w:rPr>
          <w:t>_</w:t>
        </w:r>
        <w:r w:rsidR="005E7ACB" w:rsidRPr="00CE7BBF">
          <w:rPr>
            <w:rStyle w:val="a3"/>
            <w:lang w:val="en-US"/>
          </w:rPr>
          <w:t>market</w:t>
        </w:r>
        <w:r w:rsidR="005E7ACB" w:rsidRPr="00A96362">
          <w:rPr>
            <w:rStyle w:val="a3"/>
          </w:rPr>
          <w:t>/</w:t>
        </w:r>
        <w:r w:rsidR="005E7ACB" w:rsidRPr="00CE7BBF">
          <w:rPr>
            <w:rStyle w:val="a3"/>
            <w:lang w:val="en-US"/>
          </w:rPr>
          <w:t>na</w:t>
        </w:r>
        <w:r w:rsidR="005E7ACB" w:rsidRPr="00A96362">
          <w:rPr>
            <w:rStyle w:val="a3"/>
          </w:rPr>
          <w:t>-</w:t>
        </w:r>
        <w:r w:rsidR="005E7ACB" w:rsidRPr="00CE7BBF">
          <w:rPr>
            <w:rStyle w:val="a3"/>
            <w:lang w:val="en-US"/>
          </w:rPr>
          <w:t>konferentsii</w:t>
        </w:r>
        <w:r w:rsidR="005E7ACB" w:rsidRPr="00A96362">
          <w:rPr>
            <w:rStyle w:val="a3"/>
          </w:rPr>
          <w:t>-</w:t>
        </w:r>
        <w:r w:rsidR="005E7ACB" w:rsidRPr="00CE7BBF">
          <w:rPr>
            <w:rStyle w:val="a3"/>
            <w:lang w:val="en-US"/>
          </w:rPr>
          <w:t>po</w:t>
        </w:r>
        <w:r w:rsidR="005E7ACB" w:rsidRPr="00A96362">
          <w:rPr>
            <w:rStyle w:val="a3"/>
          </w:rPr>
          <w:t>-</w:t>
        </w:r>
        <w:r w:rsidR="005E7ACB" w:rsidRPr="00CE7BBF">
          <w:rPr>
            <w:rStyle w:val="a3"/>
            <w:lang w:val="en-US"/>
          </w:rPr>
          <w:t>finansovoy</w:t>
        </w:r>
        <w:r w:rsidR="005E7ACB" w:rsidRPr="00A96362">
          <w:rPr>
            <w:rStyle w:val="a3"/>
          </w:rPr>
          <w:t>-</w:t>
        </w:r>
        <w:r w:rsidR="005E7ACB" w:rsidRPr="00CE7BBF">
          <w:rPr>
            <w:rStyle w:val="a3"/>
            <w:lang w:val="en-US"/>
          </w:rPr>
          <w:t>gramotnosti</w:t>
        </w:r>
        <w:r w:rsidR="005E7ACB" w:rsidRPr="00A96362">
          <w:rPr>
            <w:rStyle w:val="a3"/>
          </w:rPr>
          <w:t>-</w:t>
        </w:r>
        <w:r w:rsidR="005E7ACB" w:rsidRPr="00CE7BBF">
          <w:rPr>
            <w:rStyle w:val="a3"/>
            <w:lang w:val="en-US"/>
          </w:rPr>
          <w:t>obsudili</w:t>
        </w:r>
        <w:r w:rsidR="005E7ACB" w:rsidRPr="00A96362">
          <w:rPr>
            <w:rStyle w:val="a3"/>
          </w:rPr>
          <w:t>-</w:t>
        </w:r>
        <w:r w:rsidR="005E7ACB" w:rsidRPr="00CE7BBF">
          <w:rPr>
            <w:rStyle w:val="a3"/>
            <w:lang w:val="en-US"/>
          </w:rPr>
          <w:t>potentsial</w:t>
        </w:r>
        <w:r w:rsidR="005E7ACB" w:rsidRPr="00A96362">
          <w:rPr>
            <w:rStyle w:val="a3"/>
          </w:rPr>
          <w:t>-</w:t>
        </w:r>
        <w:r w:rsidR="005E7ACB" w:rsidRPr="00CE7BBF">
          <w:rPr>
            <w:rStyle w:val="a3"/>
            <w:lang w:val="en-US"/>
          </w:rPr>
          <w:t>pds</w:t>
        </w:r>
        <w:r w:rsidR="005E7ACB" w:rsidRPr="00A96362">
          <w:rPr>
            <w:rStyle w:val="a3"/>
          </w:rPr>
          <w:t>-</w:t>
        </w:r>
        <w:r w:rsidR="005E7ACB" w:rsidRPr="00CE7BBF">
          <w:rPr>
            <w:rStyle w:val="a3"/>
            <w:lang w:val="en-US"/>
          </w:rPr>
          <w:t>v</w:t>
        </w:r>
        <w:r w:rsidR="005E7ACB" w:rsidRPr="00A96362">
          <w:rPr>
            <w:rStyle w:val="a3"/>
          </w:rPr>
          <w:t>-</w:t>
        </w:r>
        <w:r w:rsidR="005E7ACB" w:rsidRPr="00CE7BBF">
          <w:rPr>
            <w:rStyle w:val="a3"/>
            <w:lang w:val="en-US"/>
          </w:rPr>
          <w:t>regionakh</w:t>
        </w:r>
        <w:r w:rsidR="005E7ACB" w:rsidRPr="00A96362">
          <w:rPr>
            <w:rStyle w:val="a3"/>
          </w:rPr>
          <w:t>-</w:t>
        </w:r>
        <w:r w:rsidR="005E7ACB" w:rsidRPr="00CE7BBF">
          <w:rPr>
            <w:rStyle w:val="a3"/>
            <w:lang w:val="en-US"/>
          </w:rPr>
          <w:t>rossii</w:t>
        </w:r>
        <w:r w:rsidR="005E7ACB" w:rsidRPr="00A96362">
          <w:rPr>
            <w:rStyle w:val="a3"/>
          </w:rPr>
          <w:t>-/</w:t>
        </w:r>
      </w:hyperlink>
      <w:r w:rsidR="005E7ACB" w:rsidRPr="00A96362">
        <w:t xml:space="preserve"> </w:t>
      </w:r>
    </w:p>
    <w:p w14:paraId="07B9D0C4" w14:textId="46A6514F" w:rsidR="00A96362" w:rsidRPr="00A96362" w:rsidRDefault="00A96362" w:rsidP="00A96362">
      <w:pPr>
        <w:pStyle w:val="2"/>
      </w:pPr>
      <w:bookmarkStart w:id="62" w:name="_Toc233961449"/>
      <w:r w:rsidRPr="00A96362">
        <w:t>Парламентская газета, 02.07.2026</w:t>
      </w:r>
      <w:r w:rsidRPr="000C6B12">
        <w:t xml:space="preserve">, </w:t>
      </w:r>
      <w:r w:rsidRPr="00A96362">
        <w:t>Освобождение от налогов до 30 миллионов рублей: новые льготы для тех, кто копит на пенсию и жилье</w:t>
      </w:r>
      <w:bookmarkEnd w:id="62"/>
    </w:p>
    <w:p w14:paraId="7E8A999C" w14:textId="77777777" w:rsidR="00A96362" w:rsidRPr="00A96362" w:rsidRDefault="00A96362" w:rsidP="00A96362">
      <w:pPr>
        <w:pStyle w:val="3"/>
      </w:pPr>
      <w:bookmarkStart w:id="63" w:name="_Toc233961450"/>
      <w:r w:rsidRPr="00A96362">
        <w:t>С 1 сентября будут применять новый налоговый вычет на долгосрочные сбережения по долгосрочным договорам добровольного страхования жизни. Он позволит вернуть часть уплаченного НДФЛ с суммы страховых взносов в границах лимита таких сбережений. Льготу можно будет получить по договорам, заключенным с 1 января 2025 года, а предельный размер вычета составит до 30 миллионов рублей по одному контракту. Подробности - в материале «Парламентской газеты».</w:t>
      </w:r>
      <w:bookmarkEnd w:id="63"/>
    </w:p>
    <w:p w14:paraId="2633EE88" w14:textId="77777777" w:rsidR="00A96362" w:rsidRPr="00A96362" w:rsidRDefault="00A96362" w:rsidP="00A96362">
      <w:r w:rsidRPr="00A96362">
        <w:t>Работодатели тоже могут участвовать</w:t>
      </w:r>
    </w:p>
    <w:p w14:paraId="3152B0CC" w14:textId="77777777" w:rsidR="00A96362" w:rsidRPr="00A96362" w:rsidRDefault="00A96362" w:rsidP="00A96362">
      <w:r w:rsidRPr="00A96362">
        <w:t>Программа долгосрочных сбережений (ПДС) - это добровольная накопительная программа для граждан с участием государства, которая работает с января 2024 года. Заключить такой договор можно в негосударственном пенсионном фонде (НПФ), чтобы получать в течение десяти лет от государства софинансирование и налоговые вычеты, а также перевести на счет накопительную пенсию.</w:t>
      </w:r>
    </w:p>
    <w:p w14:paraId="4C555056" w14:textId="77777777" w:rsidR="00A96362" w:rsidRPr="00A96362" w:rsidRDefault="00A96362" w:rsidP="00A96362">
      <w:r w:rsidRPr="00A96362">
        <w:t>Согласно закону о налоговых стимулах для долгосрочных сбережений, принятому еще в ноябре 2025 года, инвестиционный доход, полученный по такому договору, освободят от НДФЛ в пределах 30 миллионов рублей на один контракт. С суммы превышения ставка налога составит стандартные 13 процентов или 15 в зависимости от совокупного дохода налогоплательщика.</w:t>
      </w:r>
    </w:p>
    <w:p w14:paraId="7FF7BEFE" w14:textId="77777777" w:rsidR="00A96362" w:rsidRPr="00A96362" w:rsidRDefault="00A96362" w:rsidP="00A96362">
      <w:r w:rsidRPr="00A96362">
        <w:t>Одновременно с этим повысили лимит социального налогового вычета на взносы (возврат уплаченного НДФЛ). Базовый лимит остается на уровне 400 тысяч рублей в год. Однако для родителей, которые копят в пользу своих детей (до 18 лет или до 24 лет при очной форме обучения), предельный размер вычета вырос до 500 тысяч рублей на каждого родителя.</w:t>
      </w:r>
    </w:p>
    <w:p w14:paraId="5E67089D" w14:textId="77777777" w:rsidR="00A96362" w:rsidRPr="00A96362" w:rsidRDefault="00A96362" w:rsidP="00A96362">
      <w:r w:rsidRPr="00A96362">
        <w:t>Чтобы мотивировать бизнес участвовать в формировании капитала сотрудников, закон позволяет работодателям учитывать сберегательные взносы в составе расходов при расчете налога на прибыль.</w:t>
      </w:r>
    </w:p>
    <w:p w14:paraId="31C24FEB" w14:textId="77777777" w:rsidR="00A96362" w:rsidRPr="000C6B12" w:rsidRDefault="00A96362" w:rsidP="00A96362">
      <w:r w:rsidRPr="000C6B12">
        <w:lastRenderedPageBreak/>
        <w:t>«Для работодателей предусматривается возможность получения налоговых преференций в связи с уплатой страховых взносов по договорам добровольного страхования жизни, а также освобождения от налогообложения выплат по таким договорам, превышающим суммы внесенных взносов», - пояснил зампред Комитета Совфеда по бюджету и финансовым рынкам Ахмат Салпагаров.</w:t>
      </w:r>
    </w:p>
    <w:p w14:paraId="0680BEE5" w14:textId="77777777" w:rsidR="00A96362" w:rsidRPr="000C6B12" w:rsidRDefault="00A96362" w:rsidP="00A96362">
      <w:r w:rsidRPr="000C6B12">
        <w:t>Накопления из нескольких источников</w:t>
      </w:r>
    </w:p>
    <w:p w14:paraId="14280679" w14:textId="77777777" w:rsidR="00A96362" w:rsidRPr="000C6B12" w:rsidRDefault="00A96362" w:rsidP="00A96362">
      <w:r w:rsidRPr="000C6B12">
        <w:t>Цель программы - помочь гражданам сформировать капитал на крупные покупки (жилье, образование детей), создать прибавку к пенсии или финансовую подушку безопасности.</w:t>
      </w:r>
    </w:p>
    <w:p w14:paraId="5E8D1B09" w14:textId="77777777" w:rsidR="00A96362" w:rsidRPr="000C6B12" w:rsidRDefault="00A96362" w:rsidP="00A96362">
      <w:r w:rsidRPr="000C6B12">
        <w:t>Сбережения формируются из нескольких источников. Это могут быть личные взносы, софинансирование от государства, доход от инвестиций, взносы от работодателя и пенсионные накопления. Если человек вносит деньги сам, он самостоятельно определяет размер взносов и периодичность.</w:t>
      </w:r>
    </w:p>
    <w:p w14:paraId="66530242" w14:textId="77777777" w:rsidR="00A96362" w:rsidRPr="000C6B12" w:rsidRDefault="00A96362" w:rsidP="00A96362">
      <w:r w:rsidRPr="000C6B12">
        <w:t>Чтобы получить господдержку, максимальная сумма которой 36 тысяч рублей в год, нужно вносить не менее двух тысяч рублей в течение 12 месяцев. Коэффициент софинансирования зависит от среднемесячного дохода. Так, при доходе до 80 тысяч рублей соотношение составит 1:1 - государство удваивает взнос. От 80 000,01 до 150 тысяч - 1:2 (государство добавляет половину), а от 150 000,01 - 1:4 (государство добавляет четверть).</w:t>
      </w:r>
    </w:p>
    <w:p w14:paraId="198A7D96" w14:textId="77777777" w:rsidR="00A96362" w:rsidRPr="000C6B12" w:rsidRDefault="00A96362" w:rsidP="00A96362">
      <w:r w:rsidRPr="000C6B12">
        <w:t>НПФ инвестирует средства вкладчика в низкорисковые активы. Это могут быть корпоративные облигации или акции крупных компаний. При этом закон обязывает фонд обеспечивать безубыточность. Если инвестиции ушли в минус, он должен восполнить убытки за свой счет.</w:t>
      </w:r>
    </w:p>
    <w:p w14:paraId="7100B4A3" w14:textId="77777777" w:rsidR="00A96362" w:rsidRPr="000C6B12" w:rsidRDefault="00A96362" w:rsidP="00A96362">
      <w:r w:rsidRPr="000C6B12">
        <w:t>В ПДС также можно перевести средства накопительной пенсии, которые формировались с 2002 по 2013 год с отчислений работодателя. А последний может сделать взносы, если заключил договор с НПФ. Все поступившие в ПДС средства будут застрахованы Агентством по страхованию вкладов на сумму до 2,8 миллиона рублей.</w:t>
      </w:r>
    </w:p>
    <w:p w14:paraId="431EC68D" w14:textId="77777777" w:rsidR="00A96362" w:rsidRPr="000C6B12" w:rsidRDefault="00A96362" w:rsidP="00A96362">
      <w:r w:rsidRPr="000C6B12">
        <w:t>Полноценные выплаты доступны через 15 лет после заключения договора или при достижении возраста 55 лет для женщин и 60 лет для мужчин. В особых жизненных ситуациях средства можно забрать досрочно без потери льгот и софинансирования, например при потере кормильца, для оплаты дорогостоящего лечения. Если же расторгнуть договор по личным причинам раньше срока, участник получит только свои личные взносы и доход на них. Государственное софинансирование, переведенная пенсия и инвестиционный доход на них останутся в программе, а ранее полученные налоговые вычеты придется вернуть государству.</w:t>
      </w:r>
    </w:p>
    <w:p w14:paraId="2B3A2CFD" w14:textId="0DF9912C" w:rsidR="00A96362" w:rsidRDefault="00B13BA9" w:rsidP="00A96362">
      <w:hyperlink r:id="rId20" w:history="1">
        <w:r w:rsidR="00A96362" w:rsidRPr="00CE7BBF">
          <w:rPr>
            <w:rStyle w:val="a3"/>
            <w:lang w:val="en-US"/>
          </w:rPr>
          <w:t>https</w:t>
        </w:r>
        <w:r w:rsidR="00A96362" w:rsidRPr="000C6B12">
          <w:rPr>
            <w:rStyle w:val="a3"/>
          </w:rPr>
          <w:t>://</w:t>
        </w:r>
        <w:r w:rsidR="00A96362" w:rsidRPr="00CE7BBF">
          <w:rPr>
            <w:rStyle w:val="a3"/>
            <w:lang w:val="en-US"/>
          </w:rPr>
          <w:t>www</w:t>
        </w:r>
        <w:r w:rsidR="00A96362" w:rsidRPr="000C6B12">
          <w:rPr>
            <w:rStyle w:val="a3"/>
          </w:rPr>
          <w:t>.</w:t>
        </w:r>
        <w:r w:rsidR="00A96362" w:rsidRPr="00CE7BBF">
          <w:rPr>
            <w:rStyle w:val="a3"/>
            <w:lang w:val="en-US"/>
          </w:rPr>
          <w:t>pnp</w:t>
        </w:r>
        <w:r w:rsidR="00A96362" w:rsidRPr="000C6B12">
          <w:rPr>
            <w:rStyle w:val="a3"/>
          </w:rPr>
          <w:t>.</w:t>
        </w:r>
        <w:r w:rsidR="00A96362" w:rsidRPr="00CE7BBF">
          <w:rPr>
            <w:rStyle w:val="a3"/>
            <w:lang w:val="en-US"/>
          </w:rPr>
          <w:t>ru</w:t>
        </w:r>
        <w:r w:rsidR="00A96362" w:rsidRPr="000C6B12">
          <w:rPr>
            <w:rStyle w:val="a3"/>
          </w:rPr>
          <w:t>/</w:t>
        </w:r>
        <w:r w:rsidR="00A96362" w:rsidRPr="00CE7BBF">
          <w:rPr>
            <w:rStyle w:val="a3"/>
            <w:lang w:val="en-US"/>
          </w:rPr>
          <w:t>economics</w:t>
        </w:r>
        <w:r w:rsidR="00A96362" w:rsidRPr="000C6B12">
          <w:rPr>
            <w:rStyle w:val="a3"/>
          </w:rPr>
          <w:t>/</w:t>
        </w:r>
        <w:r w:rsidR="00A96362" w:rsidRPr="00CE7BBF">
          <w:rPr>
            <w:rStyle w:val="a3"/>
            <w:lang w:val="en-US"/>
          </w:rPr>
          <w:t>osvobozhdenie</w:t>
        </w:r>
        <w:r w:rsidR="00A96362" w:rsidRPr="000C6B12">
          <w:rPr>
            <w:rStyle w:val="a3"/>
          </w:rPr>
          <w:t>-</w:t>
        </w:r>
        <w:r w:rsidR="00A96362" w:rsidRPr="00CE7BBF">
          <w:rPr>
            <w:rStyle w:val="a3"/>
            <w:lang w:val="en-US"/>
          </w:rPr>
          <w:t>ot</w:t>
        </w:r>
        <w:r w:rsidR="00A96362" w:rsidRPr="000C6B12">
          <w:rPr>
            <w:rStyle w:val="a3"/>
          </w:rPr>
          <w:t>-</w:t>
        </w:r>
        <w:r w:rsidR="00A96362" w:rsidRPr="00CE7BBF">
          <w:rPr>
            <w:rStyle w:val="a3"/>
            <w:lang w:val="en-US"/>
          </w:rPr>
          <w:t>nalogov</w:t>
        </w:r>
        <w:r w:rsidR="00A96362" w:rsidRPr="000C6B12">
          <w:rPr>
            <w:rStyle w:val="a3"/>
          </w:rPr>
          <w:t>-</w:t>
        </w:r>
        <w:r w:rsidR="00A96362" w:rsidRPr="00CE7BBF">
          <w:rPr>
            <w:rStyle w:val="a3"/>
            <w:lang w:val="en-US"/>
          </w:rPr>
          <w:t>do</w:t>
        </w:r>
        <w:r w:rsidR="00A96362" w:rsidRPr="000C6B12">
          <w:rPr>
            <w:rStyle w:val="a3"/>
          </w:rPr>
          <w:t>-30-</w:t>
        </w:r>
        <w:r w:rsidR="00A96362" w:rsidRPr="00CE7BBF">
          <w:rPr>
            <w:rStyle w:val="a3"/>
            <w:lang w:val="en-US"/>
          </w:rPr>
          <w:t>millionov</w:t>
        </w:r>
        <w:r w:rsidR="00A96362" w:rsidRPr="000C6B12">
          <w:rPr>
            <w:rStyle w:val="a3"/>
          </w:rPr>
          <w:t>-</w:t>
        </w:r>
        <w:r w:rsidR="00A96362" w:rsidRPr="00CE7BBF">
          <w:rPr>
            <w:rStyle w:val="a3"/>
            <w:lang w:val="en-US"/>
          </w:rPr>
          <w:t>rubley</w:t>
        </w:r>
        <w:r w:rsidR="00A96362" w:rsidRPr="000C6B12">
          <w:rPr>
            <w:rStyle w:val="a3"/>
          </w:rPr>
          <w:t>-</w:t>
        </w:r>
        <w:r w:rsidR="00A96362" w:rsidRPr="00CE7BBF">
          <w:rPr>
            <w:rStyle w:val="a3"/>
            <w:lang w:val="en-US"/>
          </w:rPr>
          <w:t>novye</w:t>
        </w:r>
        <w:r w:rsidR="00A96362" w:rsidRPr="000C6B12">
          <w:rPr>
            <w:rStyle w:val="a3"/>
          </w:rPr>
          <w:t>-</w:t>
        </w:r>
        <w:r w:rsidR="00A96362" w:rsidRPr="00CE7BBF">
          <w:rPr>
            <w:rStyle w:val="a3"/>
            <w:lang w:val="en-US"/>
          </w:rPr>
          <w:t>lgoty</w:t>
        </w:r>
        <w:r w:rsidR="00A96362" w:rsidRPr="000C6B12">
          <w:rPr>
            <w:rStyle w:val="a3"/>
          </w:rPr>
          <w:t>-</w:t>
        </w:r>
        <w:r w:rsidR="00A96362" w:rsidRPr="00CE7BBF">
          <w:rPr>
            <w:rStyle w:val="a3"/>
            <w:lang w:val="en-US"/>
          </w:rPr>
          <w:t>dlya</w:t>
        </w:r>
        <w:r w:rsidR="00A96362" w:rsidRPr="000C6B12">
          <w:rPr>
            <w:rStyle w:val="a3"/>
          </w:rPr>
          <w:t>-</w:t>
        </w:r>
        <w:r w:rsidR="00A96362" w:rsidRPr="00CE7BBF">
          <w:rPr>
            <w:rStyle w:val="a3"/>
            <w:lang w:val="en-US"/>
          </w:rPr>
          <w:t>tekh</w:t>
        </w:r>
        <w:r w:rsidR="00A96362" w:rsidRPr="000C6B12">
          <w:rPr>
            <w:rStyle w:val="a3"/>
          </w:rPr>
          <w:t>-</w:t>
        </w:r>
        <w:r w:rsidR="00A96362" w:rsidRPr="00CE7BBF">
          <w:rPr>
            <w:rStyle w:val="a3"/>
            <w:lang w:val="en-US"/>
          </w:rPr>
          <w:t>kto</w:t>
        </w:r>
        <w:r w:rsidR="00A96362" w:rsidRPr="000C6B12">
          <w:rPr>
            <w:rStyle w:val="a3"/>
          </w:rPr>
          <w:t>-</w:t>
        </w:r>
        <w:r w:rsidR="00A96362" w:rsidRPr="00CE7BBF">
          <w:rPr>
            <w:rStyle w:val="a3"/>
            <w:lang w:val="en-US"/>
          </w:rPr>
          <w:t>kopit</w:t>
        </w:r>
        <w:r w:rsidR="00A96362" w:rsidRPr="000C6B12">
          <w:rPr>
            <w:rStyle w:val="a3"/>
          </w:rPr>
          <w:t>-</w:t>
        </w:r>
        <w:r w:rsidR="00A96362" w:rsidRPr="00CE7BBF">
          <w:rPr>
            <w:rStyle w:val="a3"/>
            <w:lang w:val="en-US"/>
          </w:rPr>
          <w:t>na</w:t>
        </w:r>
        <w:r w:rsidR="00A96362" w:rsidRPr="000C6B12">
          <w:rPr>
            <w:rStyle w:val="a3"/>
          </w:rPr>
          <w:t>-</w:t>
        </w:r>
        <w:r w:rsidR="00A96362" w:rsidRPr="00CE7BBF">
          <w:rPr>
            <w:rStyle w:val="a3"/>
            <w:lang w:val="en-US"/>
          </w:rPr>
          <w:t>pensiyu</w:t>
        </w:r>
        <w:r w:rsidR="00A96362" w:rsidRPr="000C6B12">
          <w:rPr>
            <w:rStyle w:val="a3"/>
          </w:rPr>
          <w:t>-</w:t>
        </w:r>
        <w:r w:rsidR="00A96362" w:rsidRPr="00CE7BBF">
          <w:rPr>
            <w:rStyle w:val="a3"/>
            <w:lang w:val="en-US"/>
          </w:rPr>
          <w:t>i</w:t>
        </w:r>
        <w:r w:rsidR="00A96362" w:rsidRPr="000C6B12">
          <w:rPr>
            <w:rStyle w:val="a3"/>
          </w:rPr>
          <w:t>-</w:t>
        </w:r>
        <w:r w:rsidR="00A96362" w:rsidRPr="00CE7BBF">
          <w:rPr>
            <w:rStyle w:val="a3"/>
            <w:lang w:val="en-US"/>
          </w:rPr>
          <w:t>zhile</w:t>
        </w:r>
        <w:r w:rsidR="00A96362" w:rsidRPr="000C6B12">
          <w:rPr>
            <w:rStyle w:val="a3"/>
          </w:rPr>
          <w:t>.</w:t>
        </w:r>
        <w:r w:rsidR="00A96362" w:rsidRPr="00CE7BBF">
          <w:rPr>
            <w:rStyle w:val="a3"/>
            <w:lang w:val="en-US"/>
          </w:rPr>
          <w:t>html</w:t>
        </w:r>
      </w:hyperlink>
      <w:r w:rsidR="00A96362" w:rsidRPr="000C6B12">
        <w:t xml:space="preserve"> </w:t>
      </w:r>
    </w:p>
    <w:p w14:paraId="093F0DBA" w14:textId="1204E4FA" w:rsidR="008838C3" w:rsidRDefault="008838C3" w:rsidP="008838C3">
      <w:pPr>
        <w:pStyle w:val="2"/>
      </w:pPr>
      <w:bookmarkStart w:id="64" w:name="_Toc233961451"/>
      <w:r>
        <w:lastRenderedPageBreak/>
        <w:t>СенатИнформ, 02.07.2026</w:t>
      </w:r>
      <w:r w:rsidRPr="00960CC6">
        <w:t xml:space="preserve">, </w:t>
      </w:r>
      <w:r>
        <w:t>С 1 сентября вводят налоговый вычет со взносов на долгосрочное страхование жизни</w:t>
      </w:r>
      <w:bookmarkEnd w:id="64"/>
    </w:p>
    <w:p w14:paraId="52FE4D78" w14:textId="77777777" w:rsidR="008838C3" w:rsidRDefault="008838C3" w:rsidP="008838C3">
      <w:pPr>
        <w:pStyle w:val="3"/>
      </w:pPr>
      <w:bookmarkStart w:id="65" w:name="_Toc233961452"/>
      <w:r>
        <w:t>С 1 сентября в России вводят налоговый вычет со взносов граждан по долгосрочным договорам добровольного страхования жизни. Эта мера направлена на стимулирование долгосрочных накоплений.</w:t>
      </w:r>
      <w:bookmarkEnd w:id="65"/>
    </w:p>
    <w:p w14:paraId="00EED794" w14:textId="77777777" w:rsidR="008838C3" w:rsidRDefault="008838C3" w:rsidP="008838C3">
      <w:r>
        <w:t>Как пояснили в Минфине, налоговый вычет будут предоставлять по указанным долгосрочным договорам, заключенным с начала 2025 года. Размер вычета зависит от суммы взносов, а также от ставки НДФЛ, по которой облагаются доходы налогоплательщика, пишут РИА Новости. Также с 1 сентября повышается с 400 тыс. по 500 тыс. рублей максимальная сумма вычета для родителей, которые сделали взносы в пользу своих детей. Подробно узнать об условиях получения этих преференций можно в Федеральной налоговой службе.</w:t>
      </w:r>
    </w:p>
    <w:p w14:paraId="65D0FA37" w14:textId="77777777" w:rsidR="008838C3" w:rsidRDefault="008838C3" w:rsidP="008838C3">
      <w:r>
        <w:t>Член Комитета СФ по бюджету и финансовым рынкам Вадим Деньгин сказал «СенатИнформ», что система налоговых вычетов эффективна и пользуется популярностью. Но к запущенной в стране программе долгосрочных сбережений (ПДС), которая также позволяет получать налоговые вычеты со взносов, многие граждане относятся с недоверием.</w:t>
      </w:r>
    </w:p>
    <w:p w14:paraId="1D1C0BB1" w14:textId="77777777" w:rsidR="008838C3" w:rsidRDefault="008838C3" w:rsidP="008838C3">
      <w:r>
        <w:t>Вадим Деньгин. Фото: Парламентский фотоархив/ Пресс-служба СФ</w:t>
      </w:r>
    </w:p>
    <w:p w14:paraId="57F93FF8" w14:textId="77777777" w:rsidR="008838C3" w:rsidRDefault="008838C3" w:rsidP="008838C3">
      <w:r>
        <w:t>Налоговый вычет на долгосрочные сбережения - это, безусловно, хорошее решение. Но чтобы программа работала более эффективно и люди стремились вкладывать средства на длительный срок, нужно разъяснять её особенности, делать социальную рекламу Вадим Деньгин, член Комитета СФ по бюджету и финансовым рынкам</w:t>
      </w:r>
    </w:p>
    <w:p w14:paraId="1017EF8E" w14:textId="77777777" w:rsidR="008838C3" w:rsidRDefault="008838C3" w:rsidP="008838C3">
      <w:r>
        <w:t>Парламентарий отметил, что важно проводить мониторинг эффективности как ПДС, так и налоговых вычетов, и делать всё возможное, чтобы люди пользовались этими механизмами, они были понятны и удобны.</w:t>
      </w:r>
    </w:p>
    <w:p w14:paraId="014DC1A1" w14:textId="77777777" w:rsidR="008838C3" w:rsidRDefault="008838C3" w:rsidP="008838C3">
      <w:r>
        <w:t>Ранее «СенатИнформ» объяснил, как работает программа долгосрочных сбережений. Она позволяет копить деньги даже без знаний об инвестициях. Для этого нужно открыть счёт в негосударственном пенсионном фонде (НПФ) и пополнять его, а государство добавит дополнительные средства.</w:t>
      </w:r>
    </w:p>
    <w:p w14:paraId="1F09E2F4" w14:textId="77777777" w:rsidR="008838C3" w:rsidRDefault="008838C3" w:rsidP="008838C3">
      <w:r>
        <w:t>В России могут разрешить семьям с детьми вкладывать средства материнского капитала в программу долгосрочных сбережений (ПДС). Такую возможность обсуждают власти и участники рынка.</w:t>
      </w:r>
    </w:p>
    <w:p w14:paraId="59547D96" w14:textId="77777777" w:rsidR="008838C3" w:rsidRDefault="008838C3" w:rsidP="008838C3">
      <w:r>
        <w:t>Напомним, сейчас в ПДС участвуют 26% россиян, а 30% не разбираются в этом вопросе. В числе причин отказа от участия в ПДС - недостаток информации, отсутствие свободных средств и уверенность, что пенсия должна быть в государственных фондах.</w:t>
      </w:r>
    </w:p>
    <w:p w14:paraId="1962CBC2" w14:textId="77777777" w:rsidR="008838C3" w:rsidRDefault="008838C3" w:rsidP="008838C3">
      <w:r>
        <w:t>Мария Соколова</w:t>
      </w:r>
    </w:p>
    <w:p w14:paraId="32BFAC62" w14:textId="0DCDB575" w:rsidR="008838C3" w:rsidRPr="000C6B12" w:rsidRDefault="00B13BA9" w:rsidP="008838C3">
      <w:hyperlink r:id="rId21" w:history="1">
        <w:r w:rsidR="008838C3" w:rsidRPr="00CE7BBF">
          <w:rPr>
            <w:rStyle w:val="a3"/>
          </w:rPr>
          <w:t>https://senatinform.ru/news/s_1_sentyabrya_vvodyat_nalogovyy_vychet_so_vznosov_na_dolgosrochnoe_strakhovanie_zhizni/</w:t>
        </w:r>
      </w:hyperlink>
      <w:r w:rsidR="008838C3">
        <w:t xml:space="preserve"> </w:t>
      </w:r>
    </w:p>
    <w:p w14:paraId="090E4E84" w14:textId="77777777" w:rsidR="0096077A" w:rsidRPr="00A47A77" w:rsidRDefault="0096077A" w:rsidP="0096077A">
      <w:pPr>
        <w:pStyle w:val="2"/>
      </w:pPr>
      <w:bookmarkStart w:id="66" w:name="ф4"/>
      <w:bookmarkStart w:id="67" w:name="_Toc233961453"/>
      <w:bookmarkEnd w:id="66"/>
      <w:r w:rsidRPr="00A47A77">
        <w:lastRenderedPageBreak/>
        <w:t>РБК Life, 02.07.2026, В России появится новый налоговый вычет на долгосрочные сбережения</w:t>
      </w:r>
      <w:bookmarkEnd w:id="67"/>
    </w:p>
    <w:p w14:paraId="04E6E01E" w14:textId="77777777" w:rsidR="0096077A" w:rsidRPr="00A47A77" w:rsidRDefault="0096077A" w:rsidP="00F83582">
      <w:pPr>
        <w:pStyle w:val="3"/>
      </w:pPr>
      <w:bookmarkStart w:id="68" w:name="_Toc233961454"/>
      <w:r w:rsidRPr="00A47A77">
        <w:t>С 1 сентября 2026 года в России появится налоговый вычет на долгосрочные сбережения по уплаченным страховым взносам по долгосрочным договорам добровольного страхования. Об этом говорится в поправках в Налоговый кодекс, принятых федеральным законом № 418-ФЗ.</w:t>
      </w:r>
      <w:bookmarkEnd w:id="68"/>
    </w:p>
    <w:p w14:paraId="2830A149" w14:textId="77777777" w:rsidR="0096077A" w:rsidRPr="00A47A77" w:rsidRDefault="0096077A" w:rsidP="0096077A">
      <w:r w:rsidRPr="00A47A77">
        <w:t>Согласно поправкам, россияне смогут вернуть часть уплаченного НДФЛ с суммы страховых взносов (в границах лимита долгосрочных сбережений). Налоговый вычет будет распространяться на уплаченные страховые взносы по заключенным с 1 января 2025 года долгосрочным договорам добровольного страхования жизни в пределах 30 млн руб. по каждому такому договору.</w:t>
      </w:r>
    </w:p>
    <w:p w14:paraId="6CA844CF" w14:textId="77777777" w:rsidR="0096077A" w:rsidRPr="00A47A77" w:rsidRDefault="0096077A" w:rsidP="0096077A">
      <w:r w:rsidRPr="00A47A77">
        <w:t>Кроме того, налоговый вычет по взносам в рамках договоров долгосрочных сбережений увеличится с 400 до 500 тыс. руб. на каждого родителя. Получить вычет в размере до 500 тыс. руб. можно будет каждому родителю на сумму вложений в долгосрочные сбережения в тех случаях, когда превышение стандартного вычета связано со взносами в пользу их детей.</w:t>
      </w:r>
    </w:p>
    <w:p w14:paraId="0E64AA7F" w14:textId="77777777" w:rsidR="0096077A" w:rsidRPr="00A47A77" w:rsidRDefault="0096077A" w:rsidP="0096077A">
      <w:r w:rsidRPr="00A47A77">
        <w:t>Повышенный налоговый вычет можно будет получить до достижения ребенком 18 или 24 лет, если он является обучающимся по очной форме обучения.</w:t>
      </w:r>
    </w:p>
    <w:p w14:paraId="46ED6FD3" w14:textId="77777777" w:rsidR="0096077A" w:rsidRPr="00A47A77" w:rsidRDefault="0096077A" w:rsidP="0096077A">
      <w:r w:rsidRPr="00A47A77">
        <w:t>Что нужно знать о программе долгосрочных сбережений</w:t>
      </w:r>
    </w:p>
    <w:p w14:paraId="1DE7D981" w14:textId="77777777" w:rsidR="0096077A" w:rsidRPr="00A47A77" w:rsidRDefault="0096077A" w:rsidP="0096077A">
      <w:r w:rsidRPr="00A47A77">
        <w:t>Программа долгосрочных сбережений (ПЖС) заработала в России с 1 января 2024 года.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т.д.</w:t>
      </w:r>
    </w:p>
    <w:p w14:paraId="628FFA42" w14:textId="77777777" w:rsidR="0096077A" w:rsidRPr="00A47A77" w:rsidRDefault="0096077A" w:rsidP="0096077A">
      <w:r w:rsidRPr="00A47A77">
        <w:t>По данным Банка России, на 1 марта 2026 года, количество договоров в программе долгосрочных сбережений составляет 11 млн. Всего в программу привлечено 791,7 млрд руб. Государство гарантирует различные стимулы для участников программы долгосрочных сбережений:</w:t>
      </w:r>
    </w:p>
    <w:p w14:paraId="4880B25B" w14:textId="77777777" w:rsidR="0096077A" w:rsidRPr="00A47A77" w:rsidRDefault="0096077A" w:rsidP="0096077A">
      <w:r w:rsidRPr="00A47A77">
        <w:t>софинансирование до 36 тыс. руб. в год в течение десяти лет после вступления в программу. На господдержку смогут рассчитывать те, кто будет делать ежегодные взносы по договору долгосрочных сбережений в сумме не менее 2 тыс. руб.;</w:t>
      </w:r>
    </w:p>
    <w:p w14:paraId="0C473AFB" w14:textId="41DDA4AF" w:rsidR="0096077A" w:rsidRPr="00A47A77" w:rsidRDefault="0096077A" w:rsidP="0096077A">
      <w:r w:rsidRPr="00A47A77">
        <w:t>личные взносы и доход от их инвестиций застрахованы Агентством по страхованию вкладов (АСВ) на сумму до 2,8 млн руб. Кроме того, государство также защищает все переведенные средства накопительной пенсии и начисленное софинансирование, а также доход от их размещения.</w:t>
      </w:r>
    </w:p>
    <w:p w14:paraId="23AE7492" w14:textId="77777777" w:rsidR="0096077A" w:rsidRPr="00A47A77" w:rsidRDefault="0096077A" w:rsidP="0096077A">
      <w:r w:rsidRPr="00A47A77">
        <w:t>участие в программе возможно с 18 лет, а также договор долгосрочных сбережений можно заключить в пользу своего ребенка или любого другого лица независимо от его возраста.</w:t>
      </w:r>
    </w:p>
    <w:p w14:paraId="76BAC028" w14:textId="77777777" w:rsidR="0096077A" w:rsidRPr="00A47A77" w:rsidRDefault="0096077A" w:rsidP="0096077A">
      <w:r w:rsidRPr="00A47A77">
        <w:t>Какие налоговые вычеты могут оформить россияне</w:t>
      </w:r>
    </w:p>
    <w:p w14:paraId="756AA46E" w14:textId="7DC6939E" w:rsidR="0096077A" w:rsidRPr="00A47A77" w:rsidRDefault="0096077A" w:rsidP="0096077A">
      <w:r w:rsidRPr="00A47A77">
        <w:t xml:space="preserve">Ранее руководитель налоговой практики в Московской коллегии адвокатов </w:t>
      </w:r>
      <w:r w:rsidR="00DB1AE0">
        <w:t>«</w:t>
      </w:r>
      <w:r w:rsidRPr="00A47A77">
        <w:t>Плесовских и партнеры</w:t>
      </w:r>
      <w:r w:rsidR="00DB1AE0">
        <w:t>»</w:t>
      </w:r>
      <w:r w:rsidRPr="00A47A77">
        <w:t xml:space="preserve"> Александра Новичкова напомнила, что россияне, получающие облагаемый НДФЛ доход, могут вернуть часть уплаченного налога при наличии расходов, </w:t>
      </w:r>
      <w:r w:rsidRPr="00A47A77">
        <w:lastRenderedPageBreak/>
        <w:t>включенных в перечень оснований для налоговых вычетов. Основания для возврата части уплаченного налога на доходы физических лиц предусмотрены в Налоговом кодексе. Порядок оформления вычетов, перечень необходимых документов и сроки зачисления средств зависят от категории расходов.</w:t>
      </w:r>
    </w:p>
    <w:p w14:paraId="1733115D" w14:textId="6B1C3BF0" w:rsidR="0096077A" w:rsidRPr="00A47A77" w:rsidRDefault="0096077A" w:rsidP="0096077A">
      <w:r w:rsidRPr="00A47A77">
        <w:t xml:space="preserve">Каждый родитель может оформить стандартный налоговый вычет на первого ребенка в размере 1,4 тыс. руб., на второго ребенка — 2,8 тыс. руб., на третьего и последующих детей — 6 тыс. руб. Если ребенок-инвалид — 12 тыс. руб. Вычет предоставляется ежемесячно, но есть условие: он действует до того месяца в календарном году, когда совокупный доход (нарастающим итогом с начала года) превысит 450 тыс. руб. С месяца превышения и до конца года вычет не применяется. В следующем году лимит </w:t>
      </w:r>
      <w:r w:rsidR="00DB1AE0">
        <w:t>«</w:t>
      </w:r>
      <w:r w:rsidRPr="00A47A77">
        <w:t>обнуляется</w:t>
      </w:r>
      <w:r w:rsidR="00DB1AE0">
        <w:t>»</w:t>
      </w:r>
      <w:r w:rsidRPr="00A47A77">
        <w:t xml:space="preserve"> — право на вычет восстанавливается.</w:t>
      </w:r>
    </w:p>
    <w:p w14:paraId="1D2DEAF0" w14:textId="77777777" w:rsidR="0096077A" w:rsidRPr="00A47A77" w:rsidRDefault="0096077A" w:rsidP="0096077A">
      <w:r w:rsidRPr="00A47A77">
        <w:t>Социальные вычеты включают расходы на обучение (свое и детей), медицинские услуги, покупку лекарств и оплату фитнеса. По этим тратам можно вернуть часть уплаченного НДФЛ. Вычет на обучение и медицинские услуги составляет до 150 тыс. руб. в год. Соответственно, можно вернуть 13 или 15% (в зависимости от ставки налога) от этой суммы.</w:t>
      </w:r>
    </w:p>
    <w:p w14:paraId="4C407FCE" w14:textId="34FDE636" w:rsidR="0096077A" w:rsidRPr="00A47A77" w:rsidRDefault="00B13BA9" w:rsidP="0096077A">
      <w:hyperlink r:id="rId22" w:history="1">
        <w:r w:rsidR="0096077A" w:rsidRPr="00A47A77">
          <w:rPr>
            <w:rStyle w:val="a3"/>
          </w:rPr>
          <w:t>https://www.rbc.ru/life/news/6a463f009a7947dcabcf40f4</w:t>
        </w:r>
      </w:hyperlink>
      <w:r w:rsidR="0096077A" w:rsidRPr="00A47A77">
        <w:t xml:space="preserve"> </w:t>
      </w:r>
    </w:p>
    <w:p w14:paraId="13CBC1D3" w14:textId="37840105" w:rsidR="00197B4B" w:rsidRPr="00A47A77" w:rsidRDefault="00197B4B" w:rsidP="00197B4B">
      <w:bookmarkStart w:id="69" w:name="ф5"/>
      <w:bookmarkEnd w:id="69"/>
      <w:r w:rsidRPr="00A47A77">
        <w:t xml:space="preserve"> </w:t>
      </w:r>
    </w:p>
    <w:p w14:paraId="3A6DC47B" w14:textId="77777777" w:rsidR="00C461B5" w:rsidRPr="00A47A77" w:rsidRDefault="00C461B5" w:rsidP="00C461B5">
      <w:pPr>
        <w:pStyle w:val="2"/>
      </w:pPr>
      <w:bookmarkStart w:id="70" w:name="_Toc233961455"/>
      <w:r w:rsidRPr="00A47A77">
        <w:t>Pravda.ru, 02.07.2026, Оформили договор - получите деньги обратно: для россиян запускают новый налоговый вычет</w:t>
      </w:r>
      <w:bookmarkEnd w:id="70"/>
    </w:p>
    <w:p w14:paraId="20176E23" w14:textId="6E6D1C2C" w:rsidR="00C461B5" w:rsidRPr="00A47A77" w:rsidRDefault="00C461B5" w:rsidP="00F83582">
      <w:pPr>
        <w:pStyle w:val="3"/>
      </w:pPr>
      <w:bookmarkStart w:id="71" w:name="_Toc233961456"/>
      <w:r w:rsidRPr="00A47A77">
        <w:t xml:space="preserve">Российские налогоплательщики получили новый инструмент для оптимизации личных финансов. С 1 сентября 2026 года вступают в силу законодательные изменения, позволяющие оформить налоговый вычет по договорам долгосрочных сбережений. Новация затронет соглашения добровольного страхования жизни, оформленные начиная с 1 января 2025 года. Государство фактически предлагает гражданам разделить финансовое бремя формирования будущих накоплений, возвращая часть уплаченного НДФЛ тем, кто готов играть </w:t>
      </w:r>
      <w:r w:rsidR="00DB1AE0">
        <w:t>«</w:t>
      </w:r>
      <w:r w:rsidRPr="00A47A77">
        <w:t>вдолгую</w:t>
      </w:r>
      <w:r w:rsidR="00DB1AE0">
        <w:t>»</w:t>
      </w:r>
      <w:r w:rsidRPr="00A47A77">
        <w:t>.</w:t>
      </w:r>
      <w:bookmarkEnd w:id="71"/>
    </w:p>
    <w:p w14:paraId="3DE90B2F" w14:textId="77777777" w:rsidR="00C461B5" w:rsidRPr="00A47A77" w:rsidRDefault="00C461B5" w:rsidP="00C461B5">
      <w:r w:rsidRPr="00A47A77">
        <w:t>Механизм возврата НДФЛ: кто и когда получит деньги</w:t>
      </w:r>
    </w:p>
    <w:p w14:paraId="305ED514" w14:textId="77777777" w:rsidR="00C461B5" w:rsidRPr="00A47A77" w:rsidRDefault="00C461B5" w:rsidP="00C461B5">
      <w:r w:rsidRPr="00A47A77">
        <w:t>Основное условие получения вычета - долгосрочный характер вложений. Речь идет о договорах добровольного страхования жизни, которые помогают дисциплинированно формировать капитал. Суть льготы заключается в том, что государство уменьшает налоговую базу на сумму уплаченных взносов. Это значит, что инвестор может вернуть до 13% или 15% (в зависимости от своей ставки НДФЛ) от вложенных средств. Внедрение этой меры кардинально меняет систему частных накоплений, привязывая доходность портфеля не только к рыночным показателям, но и к гарантированному налоговому кэшбэку.</w:t>
      </w:r>
    </w:p>
    <w:p w14:paraId="41213349" w14:textId="1DDF17DE" w:rsidR="00C461B5" w:rsidRPr="00A47A77" w:rsidRDefault="00DB1AE0" w:rsidP="00C461B5">
      <w:r>
        <w:t>«</w:t>
      </w:r>
      <w:r w:rsidR="00C461B5" w:rsidRPr="00A47A77">
        <w:t>Введение налоговых стимулов для долгосрочных программ страхования - это логичный шаг в условиях дефицита инвестиционных ресурсов. Для граждан это возможность получить гарантированную доходность в виде возврата налога, что на горизонте 5-10 лет существенно увеличивает итоговую сумму накоплений</w:t>
      </w:r>
      <w:r>
        <w:t>»</w:t>
      </w:r>
      <w:r w:rsidR="00C461B5" w:rsidRPr="00A47A77">
        <w:t>, - объяснил в беседе с Pravda.Ru макроэкономист Артём Логинов.</w:t>
      </w:r>
    </w:p>
    <w:p w14:paraId="31B95B40" w14:textId="77777777" w:rsidR="00C461B5" w:rsidRPr="00A47A77" w:rsidRDefault="00C461B5" w:rsidP="00C461B5">
      <w:r w:rsidRPr="00A47A77">
        <w:lastRenderedPageBreak/>
        <w:t>Новые лимиты: льготы для родителей и ограничения</w:t>
      </w:r>
    </w:p>
    <w:p w14:paraId="2EEE7706" w14:textId="77777777" w:rsidR="00C461B5" w:rsidRPr="00A47A77" w:rsidRDefault="00C461B5" w:rsidP="00C461B5">
      <w:r w:rsidRPr="00A47A77">
        <w:t>Важной деталью реформы стало увеличение максимального порога взносов, принимаемых к вычету при страховании детей. Если ранее лимит составлял 400 тысяч рублей, то по новым нормам он поднят до 500 тысяч. Это позволяет родителям возвращать больше средств в семейный бюджет при ежегодном пополнении полисов. При этом стоит учитывать, что общий лимит вычетов по социальным расходам и долгосрочным сбережениям имеет свои границы, и расчет суммы возврата требует точного понимания структуры доходов налогоплательщика. В некоторых случаях параллельно стоит рассмотреть и целевые жилищные вклады, которые также получили особый статус защиты.</w:t>
      </w:r>
    </w:p>
    <w:p w14:paraId="0D58F3AE" w14:textId="42C760FF" w:rsidR="00C461B5" w:rsidRPr="00A47A77" w:rsidRDefault="00DB1AE0" w:rsidP="00C461B5">
      <w:r>
        <w:t>«</w:t>
      </w:r>
      <w:r w:rsidR="00C461B5" w:rsidRPr="00A47A77">
        <w:t>Для семей с детьми порог в 500 тысяч рублей открывает возможность аккумулировать значительные средства к совершеннолетию ребенка. Важно помнить, что право на вычет возникает только при условии официального дохода, с которого уплачивается НДФЛ, и требует сохранения договора в силе в течение установленного срока</w:t>
      </w:r>
      <w:r>
        <w:t>»</w:t>
      </w:r>
      <w:r w:rsidR="00C461B5" w:rsidRPr="00A47A77">
        <w:t>, - констатировал в беседе с Pravda.Ru финансовый консультант Илья Кравцов.</w:t>
      </w:r>
    </w:p>
    <w:p w14:paraId="28890D2A" w14:textId="7EE6795F" w:rsidR="00C461B5" w:rsidRPr="00A47A77" w:rsidRDefault="00C461B5" w:rsidP="00C461B5">
      <w:r w:rsidRPr="00A47A77">
        <w:t xml:space="preserve">Зачем государству </w:t>
      </w:r>
      <w:r w:rsidR="00DB1AE0">
        <w:t>«</w:t>
      </w:r>
      <w:r w:rsidRPr="00A47A77">
        <w:t>длинные деньги</w:t>
      </w:r>
      <w:r w:rsidR="00DB1AE0">
        <w:t>»</w:t>
      </w:r>
    </w:p>
    <w:p w14:paraId="2CCACB84" w14:textId="5019E0D9" w:rsidR="00C461B5" w:rsidRPr="00A47A77" w:rsidRDefault="00C461B5" w:rsidP="00C461B5">
      <w:r w:rsidRPr="00A47A77">
        <w:t xml:space="preserve">В Минфине не скрывают: мера направлена на формирование в России культуры стратегического планирования финансов. Экономике требуются </w:t>
      </w:r>
      <w:r w:rsidR="00DB1AE0">
        <w:t>«</w:t>
      </w:r>
      <w:r w:rsidRPr="00A47A77">
        <w:t>длинные деньги</w:t>
      </w:r>
      <w:r w:rsidR="00DB1AE0">
        <w:t>»</w:t>
      </w:r>
      <w:r w:rsidRPr="00A47A77">
        <w:t xml:space="preserve"> для реализации инфраструктурных проектов, а гражданам - надежная подушка безопасности. Традиционные инструменты, такие как банковские вклады, часто подвержены волатильности - например, когда решения Банка России меняют настроение на рынке. Долгосрочное страхование с налоговым вычетом выступает более стабильной альтернативой для тех, кто не готов рисковать капиталом в краткосрочных спекуляциях.</w:t>
      </w:r>
    </w:p>
    <w:p w14:paraId="7AEE56D3" w14:textId="408F7D7A" w:rsidR="00C461B5" w:rsidRPr="00A47A77" w:rsidRDefault="00DB1AE0" w:rsidP="00C461B5">
      <w:r>
        <w:t>«</w:t>
      </w:r>
      <w:r w:rsidR="00C461B5" w:rsidRPr="00A47A77">
        <w:t>Налоговый вычет - это форма софинансирования сбережений со стороны государства. Это делает долгосрочные полисы конкурентоспособными даже в периоды высокой инфляции, так как налоговая выгода фиксируется сразу после подачи декларации, а не в конце срока действия договора</w:t>
      </w:r>
      <w:r>
        <w:t>»</w:t>
      </w:r>
      <w:r w:rsidR="00C461B5" w:rsidRPr="00A47A77">
        <w:t>, - отметила в беседе с Pravda.Ru бухгалтер Наталья Громова.</w:t>
      </w:r>
    </w:p>
    <w:p w14:paraId="2485CE9F" w14:textId="77777777" w:rsidR="00C461B5" w:rsidRPr="00A47A77" w:rsidRDefault="00C461B5" w:rsidP="00C461B5">
      <w:r w:rsidRPr="00A47A77">
        <w:t>Сводка условий по налоговому вычету</w:t>
      </w:r>
    </w:p>
    <w:tbl>
      <w:tblPr>
        <w:tblStyle w:val="InnerTable"/>
        <w:tblW w:w="0" w:type="auto"/>
        <w:tblLook w:val="04A0" w:firstRow="1" w:lastRow="0" w:firstColumn="1" w:lastColumn="0" w:noHBand="0" w:noVBand="1"/>
      </w:tblPr>
      <w:tblGrid>
        <w:gridCol w:w="2572"/>
        <w:gridCol w:w="6493"/>
      </w:tblGrid>
      <w:tr w:rsidR="00C461B5" w:rsidRPr="00C461B5" w14:paraId="75120045" w14:textId="77777777" w:rsidTr="00E21306">
        <w:tc>
          <w:tcPr>
            <w:tcW w:w="0" w:type="auto"/>
          </w:tcPr>
          <w:p w14:paraId="1273D4F3" w14:textId="77777777" w:rsidR="00C461B5" w:rsidRPr="00C461B5" w:rsidRDefault="00C461B5" w:rsidP="00C461B5">
            <w:pPr>
              <w:jc w:val="left"/>
              <w:rPr>
                <w:rFonts w:ascii="Times New Roman" w:hAnsi="Times New Roman" w:cs="Times New Roman"/>
              </w:rPr>
            </w:pPr>
            <w:r w:rsidRPr="00C461B5">
              <w:rPr>
                <w:rFonts w:ascii="Times New Roman" w:hAnsi="Times New Roman" w:cs="Times New Roman"/>
              </w:rPr>
              <w:t>Показатель / Условие</w:t>
            </w:r>
          </w:p>
        </w:tc>
        <w:tc>
          <w:tcPr>
            <w:tcW w:w="0" w:type="auto"/>
          </w:tcPr>
          <w:p w14:paraId="00BD311E" w14:textId="4A0D1868" w:rsidR="00C461B5" w:rsidRPr="00C461B5" w:rsidRDefault="00C461B5" w:rsidP="00C461B5">
            <w:pPr>
              <w:jc w:val="left"/>
              <w:rPr>
                <w:rFonts w:ascii="Times New Roman" w:hAnsi="Times New Roman" w:cs="Times New Roman"/>
              </w:rPr>
            </w:pPr>
            <w:r w:rsidRPr="00C461B5">
              <w:rPr>
                <w:rFonts w:ascii="Times New Roman" w:hAnsi="Times New Roman" w:cs="Times New Roman"/>
              </w:rPr>
              <w:t>Эффект и рекомендация</w:t>
            </w:r>
          </w:p>
        </w:tc>
      </w:tr>
      <w:tr w:rsidR="00C461B5" w:rsidRPr="00C461B5" w14:paraId="5478A6FE" w14:textId="77777777" w:rsidTr="00E21306">
        <w:tc>
          <w:tcPr>
            <w:tcW w:w="0" w:type="auto"/>
          </w:tcPr>
          <w:p w14:paraId="4EA155FF" w14:textId="45496CEE" w:rsidR="00C461B5" w:rsidRPr="00C461B5" w:rsidRDefault="00C461B5" w:rsidP="00C461B5">
            <w:pPr>
              <w:jc w:val="left"/>
              <w:rPr>
                <w:rFonts w:ascii="Times New Roman" w:hAnsi="Times New Roman" w:cs="Times New Roman"/>
              </w:rPr>
            </w:pPr>
            <w:r w:rsidRPr="00C461B5">
              <w:rPr>
                <w:rFonts w:ascii="Times New Roman" w:hAnsi="Times New Roman" w:cs="Times New Roman"/>
              </w:rPr>
              <w:t>Дата заключения договора</w:t>
            </w:r>
          </w:p>
        </w:tc>
        <w:tc>
          <w:tcPr>
            <w:tcW w:w="0" w:type="auto"/>
          </w:tcPr>
          <w:p w14:paraId="1E6CF17A" w14:textId="31C768D2" w:rsidR="00C461B5" w:rsidRPr="00C461B5" w:rsidRDefault="00C461B5" w:rsidP="00C461B5">
            <w:pPr>
              <w:jc w:val="left"/>
              <w:rPr>
                <w:rFonts w:ascii="Times New Roman" w:hAnsi="Times New Roman" w:cs="Times New Roman"/>
              </w:rPr>
            </w:pPr>
            <w:r w:rsidRPr="00C461B5">
              <w:rPr>
                <w:rFonts w:ascii="Times New Roman" w:hAnsi="Times New Roman" w:cs="Times New Roman"/>
              </w:rPr>
              <w:t>Не ранее 1 января 2025 года для получения льготы.</w:t>
            </w:r>
          </w:p>
        </w:tc>
      </w:tr>
      <w:tr w:rsidR="00C461B5" w:rsidRPr="00C461B5" w14:paraId="28AD894D" w14:textId="77777777" w:rsidTr="00E21306">
        <w:tc>
          <w:tcPr>
            <w:tcW w:w="0" w:type="auto"/>
          </w:tcPr>
          <w:p w14:paraId="33AB37AA" w14:textId="3C5148AF" w:rsidR="00C461B5" w:rsidRPr="00C461B5" w:rsidRDefault="00C461B5" w:rsidP="00C461B5">
            <w:pPr>
              <w:jc w:val="left"/>
              <w:rPr>
                <w:rFonts w:ascii="Times New Roman" w:hAnsi="Times New Roman" w:cs="Times New Roman"/>
              </w:rPr>
            </w:pPr>
            <w:r w:rsidRPr="00C461B5">
              <w:rPr>
                <w:rFonts w:ascii="Times New Roman" w:hAnsi="Times New Roman" w:cs="Times New Roman"/>
              </w:rPr>
              <w:t>Лимит вычета на детей</w:t>
            </w:r>
          </w:p>
        </w:tc>
        <w:tc>
          <w:tcPr>
            <w:tcW w:w="0" w:type="auto"/>
          </w:tcPr>
          <w:p w14:paraId="4A8342FC" w14:textId="29AB7580" w:rsidR="00C461B5" w:rsidRPr="00C461B5" w:rsidRDefault="00C461B5" w:rsidP="00C461B5">
            <w:pPr>
              <w:jc w:val="left"/>
              <w:rPr>
                <w:rFonts w:ascii="Times New Roman" w:hAnsi="Times New Roman" w:cs="Times New Roman"/>
              </w:rPr>
            </w:pPr>
            <w:r w:rsidRPr="00C461B5">
              <w:rPr>
                <w:rFonts w:ascii="Times New Roman" w:hAnsi="Times New Roman" w:cs="Times New Roman"/>
              </w:rPr>
              <w:t>Увеличен до 500 тыс. руб. - максимизируйте взносы для детей.</w:t>
            </w:r>
          </w:p>
        </w:tc>
      </w:tr>
      <w:tr w:rsidR="00C461B5" w:rsidRPr="00C461B5" w14:paraId="3E64A26A" w14:textId="77777777" w:rsidTr="00E21306">
        <w:tc>
          <w:tcPr>
            <w:tcW w:w="0" w:type="auto"/>
          </w:tcPr>
          <w:p w14:paraId="24791AF4" w14:textId="155E2D41" w:rsidR="00C461B5" w:rsidRPr="00C461B5" w:rsidRDefault="00C461B5" w:rsidP="00C461B5">
            <w:pPr>
              <w:jc w:val="left"/>
              <w:rPr>
                <w:rFonts w:ascii="Times New Roman" w:hAnsi="Times New Roman" w:cs="Times New Roman"/>
              </w:rPr>
            </w:pPr>
            <w:r w:rsidRPr="00C461B5">
              <w:rPr>
                <w:rFonts w:ascii="Times New Roman" w:hAnsi="Times New Roman" w:cs="Times New Roman"/>
              </w:rPr>
              <w:t>Ставка возврата</w:t>
            </w:r>
          </w:p>
        </w:tc>
        <w:tc>
          <w:tcPr>
            <w:tcW w:w="0" w:type="auto"/>
          </w:tcPr>
          <w:p w14:paraId="550BBD29" w14:textId="6075FE59" w:rsidR="00C461B5" w:rsidRPr="00C461B5" w:rsidRDefault="00C461B5" w:rsidP="00C461B5">
            <w:pPr>
              <w:jc w:val="left"/>
              <w:rPr>
                <w:rFonts w:ascii="Times New Roman" w:hAnsi="Times New Roman" w:cs="Times New Roman"/>
              </w:rPr>
            </w:pPr>
            <w:r w:rsidRPr="00C461B5">
              <w:rPr>
                <w:rFonts w:ascii="Times New Roman" w:hAnsi="Times New Roman" w:cs="Times New Roman"/>
              </w:rPr>
              <w:t>13% или 15% (по НДФЛ) - прямая прибавка к доходности программы.</w:t>
            </w:r>
          </w:p>
        </w:tc>
      </w:tr>
      <w:tr w:rsidR="00C461B5" w:rsidRPr="00C461B5" w14:paraId="56F923E0" w14:textId="77777777" w:rsidTr="00E21306">
        <w:tc>
          <w:tcPr>
            <w:tcW w:w="0" w:type="auto"/>
          </w:tcPr>
          <w:p w14:paraId="35B79227" w14:textId="58FADB9F" w:rsidR="00C461B5" w:rsidRPr="00C461B5" w:rsidRDefault="00C461B5" w:rsidP="00C461B5">
            <w:pPr>
              <w:jc w:val="left"/>
              <w:rPr>
                <w:rFonts w:ascii="Times New Roman" w:hAnsi="Times New Roman" w:cs="Times New Roman"/>
              </w:rPr>
            </w:pPr>
            <w:r w:rsidRPr="00C461B5">
              <w:rPr>
                <w:rFonts w:ascii="Times New Roman" w:hAnsi="Times New Roman" w:cs="Times New Roman"/>
              </w:rPr>
              <w:t>Старт приема заявок</w:t>
            </w:r>
          </w:p>
        </w:tc>
        <w:tc>
          <w:tcPr>
            <w:tcW w:w="0" w:type="auto"/>
          </w:tcPr>
          <w:p w14:paraId="5E6EAD3F" w14:textId="2AC847C4" w:rsidR="00C461B5" w:rsidRPr="00C461B5" w:rsidRDefault="00C461B5" w:rsidP="00C461B5">
            <w:pPr>
              <w:jc w:val="left"/>
              <w:rPr>
                <w:rFonts w:ascii="Times New Roman" w:hAnsi="Times New Roman" w:cs="Times New Roman"/>
              </w:rPr>
            </w:pPr>
            <w:r w:rsidRPr="00C461B5">
              <w:rPr>
                <w:rFonts w:ascii="Times New Roman" w:hAnsi="Times New Roman" w:cs="Times New Roman"/>
              </w:rPr>
              <w:t>С сентября 2026 года - сохраняйте все платежные документы.</w:t>
            </w:r>
          </w:p>
        </w:tc>
      </w:tr>
    </w:tbl>
    <w:p w14:paraId="311E2F45" w14:textId="77777777" w:rsidR="00C461B5" w:rsidRPr="00A47A77" w:rsidRDefault="00C461B5" w:rsidP="00C461B5">
      <w:r w:rsidRPr="00A47A77">
        <w:t>Ответы на популярные вопросы о налоговом вычете</w:t>
      </w:r>
    </w:p>
    <w:p w14:paraId="6E082914" w14:textId="77777777" w:rsidR="00C461B5" w:rsidRPr="00A47A77" w:rsidRDefault="00C461B5" w:rsidP="00C461B5">
      <w:r w:rsidRPr="00A47A77">
        <w:t>Можно ли получить вычет по старым договорам страхования?</w:t>
      </w:r>
    </w:p>
    <w:p w14:paraId="4A1CDB40" w14:textId="77777777" w:rsidR="00C461B5" w:rsidRPr="00A47A77" w:rsidRDefault="00C461B5" w:rsidP="00C461B5">
      <w:r w:rsidRPr="00A47A77">
        <w:lastRenderedPageBreak/>
        <w:t>Нет, изменения касаются только тех договоров долгосрочного добровольного страхования жизни, которые будут заключены с начала 2025 года. Старые полисы продолжают обслуживаться на прежних условиях налогообложения.</w:t>
      </w:r>
    </w:p>
    <w:p w14:paraId="5014112C" w14:textId="77777777" w:rsidR="00C461B5" w:rsidRPr="00A47A77" w:rsidRDefault="00C461B5" w:rsidP="00C461B5">
      <w:r w:rsidRPr="00A47A77">
        <w:t>Какую максимальную сумму можно вернуть из бюджета?</w:t>
      </w:r>
    </w:p>
    <w:p w14:paraId="2CE3A68B" w14:textId="77777777" w:rsidR="00C461B5" w:rsidRPr="00A47A77" w:rsidRDefault="00C461B5" w:rsidP="00C461B5">
      <w:r w:rsidRPr="00A47A77">
        <w:t>Сумма возврата составляет 13% (или 15% при высоком доходе) от фактически уплаченных взносов, но в рамках установленных законодательством общих лимитов на социальные и инвестиционные вычеты. Для взносов в пользу детей расчет идет от суммы до 500 тысяч рублей.</w:t>
      </w:r>
    </w:p>
    <w:p w14:paraId="3478E901" w14:textId="77777777" w:rsidR="00C461B5" w:rsidRPr="00A47A77" w:rsidRDefault="00C461B5" w:rsidP="00C461B5">
      <w:r w:rsidRPr="00A47A77">
        <w:t>Что будет с вычетом, если расторгнуть договор досрочно?</w:t>
      </w:r>
    </w:p>
    <w:p w14:paraId="1D8FA248" w14:textId="77777777" w:rsidR="00C461B5" w:rsidRPr="00A47A77" w:rsidRDefault="00C461B5" w:rsidP="00C461B5">
      <w:r w:rsidRPr="00A47A77">
        <w:t>При досрочном расторжении договора до истечения минимально установленного срока (обычно это 5 лет и более), полученные ранее суммы налоговых вычетов придется вернуть государству, а также может потребоваться уплата пеней.</w:t>
      </w:r>
    </w:p>
    <w:p w14:paraId="2A51729C" w14:textId="77777777" w:rsidR="00C461B5" w:rsidRPr="00A47A77" w:rsidRDefault="00C461B5" w:rsidP="00C461B5">
      <w:r w:rsidRPr="00A47A77">
        <w:t>Как быстро придут деньги после подачи заявления?</w:t>
      </w:r>
    </w:p>
    <w:p w14:paraId="11A684F8" w14:textId="77777777" w:rsidR="00C461B5" w:rsidRPr="00A47A77" w:rsidRDefault="00C461B5" w:rsidP="00C461B5">
      <w:r w:rsidRPr="00A47A77">
        <w:t>Процедура стандартная для НДФЛ-вычетов: камеральная проверка декларации 3-НДФЛ занимает до 3 месяцев, после чего в течение 30 дней средства перечисляются на банковский счет налогоплательщика.</w:t>
      </w:r>
    </w:p>
    <w:p w14:paraId="5C7F8215" w14:textId="0AD4D888" w:rsidR="00C461B5" w:rsidRPr="00A47A77" w:rsidRDefault="00B13BA9" w:rsidP="00C461B5">
      <w:hyperlink r:id="rId23" w:history="1">
        <w:r w:rsidR="00C461B5" w:rsidRPr="00A47A77">
          <w:rPr>
            <w:rStyle w:val="a3"/>
          </w:rPr>
          <w:t>https://www.pravda.ru/news/economics/2366734-russia-new-tax-deduct-long-term-savings/</w:t>
        </w:r>
      </w:hyperlink>
      <w:r w:rsidR="00C461B5" w:rsidRPr="00A47A77">
        <w:t xml:space="preserve"> </w:t>
      </w:r>
    </w:p>
    <w:p w14:paraId="036B6708" w14:textId="77777777" w:rsidR="00466978" w:rsidRPr="00A47A77" w:rsidRDefault="00466978" w:rsidP="00466978">
      <w:pPr>
        <w:pStyle w:val="2"/>
      </w:pPr>
      <w:bookmarkStart w:id="72" w:name="_Toc233961457"/>
      <w:r w:rsidRPr="00A47A77">
        <w:t>Наша Версия, 02.07.2026, Россияне смогут получить новый налоговый вычет на долгосрочные сбережения</w:t>
      </w:r>
      <w:bookmarkEnd w:id="72"/>
    </w:p>
    <w:p w14:paraId="4A5C5787" w14:textId="77777777" w:rsidR="00466978" w:rsidRPr="00A47A77" w:rsidRDefault="00466978" w:rsidP="00F83582">
      <w:pPr>
        <w:pStyle w:val="3"/>
      </w:pPr>
      <w:bookmarkStart w:id="73" w:name="_Toc233961458"/>
      <w:r w:rsidRPr="00A47A77">
        <w:t>С 1 сентября 2026 года вступает в силу новый налоговый вычет на долгосрочные сбережения в рамках добровольного страхования жизни. Граждане смогут вернуть часть уплаченного налога на доходы физических лиц с суммы страховых взносов в пределах установленного лимита.</w:t>
      </w:r>
      <w:bookmarkEnd w:id="73"/>
    </w:p>
    <w:p w14:paraId="5396A3AB" w14:textId="77777777" w:rsidR="00466978" w:rsidRPr="00A47A77" w:rsidRDefault="00466978" w:rsidP="00466978">
      <w:r w:rsidRPr="00A47A77">
        <w:t>Кроме того, для родителей предусмотрена возможность получения повышенного вычета до 500 тысяч рублей на каждого ребенка при уплате взносов в их пользу.</w:t>
      </w:r>
    </w:p>
    <w:p w14:paraId="5511B7DA" w14:textId="77777777" w:rsidR="00466978" w:rsidRPr="00A47A77" w:rsidRDefault="00466978" w:rsidP="00466978">
      <w:r w:rsidRPr="00A47A77">
        <w:t>Льгота распространяется на договоры, заключенные с 1 января 2025 года. Предельный размер вычета на один договор составит до 30 миллионов рублей. Одновременно увеличивается общий лимит по взносам в программе долгосрочных сбережений - с 400 тысяч до 500 тысяч рублей на каждого родителя. Повышенный лимит действует, если средства вкладываются в пользу детей до достижения ими совершеннолетия или до 24 лет при условии очного обучения.</w:t>
      </w:r>
    </w:p>
    <w:p w14:paraId="23C71325" w14:textId="77777777" w:rsidR="00466978" w:rsidRPr="00A47A77" w:rsidRDefault="00466978" w:rsidP="00466978">
      <w:r w:rsidRPr="00A47A77">
        <w:t>Программа долгосрочных сбережений представляет собой добровольный накопительный продукт с государственным участием. Она запущена с 1 января 2024 года. Открыть договор можно в любом негосударственном пенсионном фонде. Участники программы имеют право на софинансирование со стороны государства до 36 тысяч рублей в год в течение десяти лет, а также на налоговые вычеты. Кроме того, допускается перевод средств накопительной пенсии на счет ПДС.</w:t>
      </w:r>
    </w:p>
    <w:p w14:paraId="273629F7" w14:textId="77777777" w:rsidR="00466978" w:rsidRPr="00A47A77" w:rsidRDefault="00466978" w:rsidP="00466978">
      <w:r w:rsidRPr="00A47A77">
        <w:t xml:space="preserve">Законодательные изменения, касающиеся налогообложения участников программ долгосрочных сбережений, были приняты Госдумой и подписаны президентом России Владимиром Путиным еще в ноябре 2025 года. Новые правила вступят в силу с 1 сентября 2026 года и позволят гражданам более эффективно копить средства с </w:t>
      </w:r>
      <w:r w:rsidRPr="00A47A77">
        <w:lastRenderedPageBreak/>
        <w:t>дополнительной налоговой поддержкой государства. Эксперты ожидают, что нововведения повысят привлекательность долгосрочных сберегательных инструментов и будут способствовать росту финансовой грамотности населения.</w:t>
      </w:r>
    </w:p>
    <w:p w14:paraId="00AD60EA" w14:textId="63FCA0E1" w:rsidR="00466978" w:rsidRPr="000E305A" w:rsidRDefault="00B13BA9" w:rsidP="00466978">
      <w:hyperlink r:id="rId24" w:history="1">
        <w:r w:rsidR="00466978" w:rsidRPr="00A47A77">
          <w:rPr>
            <w:rStyle w:val="a3"/>
          </w:rPr>
          <w:t>https://versia.ru/rossiyane-smogut-poluchit-novyj-nalogovyj-vychet-na-dolgosrochnye-sberezheniya</w:t>
        </w:r>
      </w:hyperlink>
      <w:r w:rsidR="00466978" w:rsidRPr="00A47A77">
        <w:t xml:space="preserve"> </w:t>
      </w:r>
    </w:p>
    <w:p w14:paraId="0CB4DEE4" w14:textId="619D6141" w:rsidR="00DA62D6" w:rsidRPr="00DA62D6" w:rsidRDefault="00DA62D6" w:rsidP="00DA62D6">
      <w:pPr>
        <w:pStyle w:val="2"/>
      </w:pPr>
      <w:bookmarkStart w:id="74" w:name="_Toc233961459"/>
      <w:r w:rsidRPr="00DA62D6">
        <w:t>Царь-град ТВ, 02.07.2026, Налоговый вычет за долгосрочные накопления: кто сможет вернуть деньги с 1 сентября</w:t>
      </w:r>
      <w:bookmarkEnd w:id="74"/>
    </w:p>
    <w:p w14:paraId="11D78F65" w14:textId="77777777" w:rsidR="00DA62D6" w:rsidRPr="00DA62D6" w:rsidRDefault="00DA62D6" w:rsidP="00DA62D6">
      <w:pPr>
        <w:pStyle w:val="3"/>
      </w:pPr>
      <w:bookmarkStart w:id="75" w:name="_Toc233961460"/>
      <w:r w:rsidRPr="00DA62D6">
        <w:t>С начала осени у граждан России появится новая возможность сэкономить на налогах. Минфин объявил: с 1 сентября 2026 года можно оформить возврат части уплаченного НДФЛ по взносам на долгосрочные сбережения. Разбираемся, кто попадает под новые правила и сколько денег получится вернуть.</w:t>
      </w:r>
      <w:bookmarkEnd w:id="75"/>
    </w:p>
    <w:p w14:paraId="15A4E2DF" w14:textId="77777777" w:rsidR="00DA62D6" w:rsidRPr="00DA62D6" w:rsidRDefault="00DA62D6" w:rsidP="00DA62D6">
      <w:r w:rsidRPr="00DA62D6">
        <w:t>В чём суть нововведений</w:t>
      </w:r>
    </w:p>
    <w:p w14:paraId="71A03BEE" w14:textId="77777777" w:rsidR="00DA62D6" w:rsidRPr="00DA62D6" w:rsidRDefault="00DA62D6" w:rsidP="00DA62D6">
      <w:r w:rsidRPr="00DA62D6">
        <w:t>Поправки в Налоговый кодекс, принятые ещё в конце 2025 года (закон №418-ФЗ), наконец-то начинают действовать. Речь идёт не только о договорах добровольного страхования жизни, но и об индивидуальных инвестиционных счетах третьего типа (ИИС-3) - специальных брокерских счетах, которые позволяют инвестировать в ценные бумаги и одновременно получать налоговый вычет. Также в перечень входят взносы в программу долгосрочных сбережений (ПДС).</w:t>
      </w:r>
    </w:p>
    <w:p w14:paraId="2B281F22" w14:textId="77777777" w:rsidR="00DA62D6" w:rsidRPr="00DA62D6" w:rsidRDefault="00DA62D6" w:rsidP="00DA62D6">
      <w:r w:rsidRPr="00DA62D6">
        <w:t>Если вы оформили любой из этих инструментов с 1 января 2025 года и платите по нему взносы, с сентября можно подать на налоговый вычет. Договоры, заключённые раньше, под новые правила не подпадают - они продолжают действовать на прежних условиях.</w:t>
      </w:r>
    </w:p>
    <w:p w14:paraId="3D3F36FD" w14:textId="77777777" w:rsidR="00DA62D6" w:rsidRPr="00DA62D6" w:rsidRDefault="00DA62D6" w:rsidP="00DA62D6">
      <w:r w:rsidRPr="00DA62D6">
        <w:t>Важное условие: договор должен быть заключён на срок не менее 10 лет. Если ваш договор короче, на вычет можно не рассчитывать. Этими мерами государство стимулирует именно долгосрочные накопления, а не краткосрочную налоговую оптимизацию. Размер вычета - это процент от суммы ваших взносов за год. Если ваша ставка НДФЛ - 13%, значит, именно столько сможете получить от внесённой суммы. Например, при взносе 100 тысяч рублей возврат составит 13 тысяч. Максимальная сумма, с которой можно получить вычет, - 500 тысяч рублей в год. Если вы внесли ровно 500 тысяч или больше, налоговая вернёт вам 65 тысяч рублей.</w:t>
      </w:r>
    </w:p>
    <w:p w14:paraId="3D2D675F" w14:textId="77777777" w:rsidR="00DA62D6" w:rsidRPr="00DA62D6" w:rsidRDefault="00DA62D6" w:rsidP="00DA62D6">
      <w:r w:rsidRPr="00DA62D6">
        <w:t>Важный нюанс: лимит общий для всех долгосрочных инструментов. Если вы пополняли и ИИС-3, и страховой договор, и программу долгосрочных сбережений, вычет посчитают с общей суммы, но не более 500 тысяч рублей.</w:t>
      </w:r>
    </w:p>
    <w:p w14:paraId="11E36ABA" w14:textId="77777777" w:rsidR="00DA62D6" w:rsidRPr="000E305A" w:rsidRDefault="00DA62D6" w:rsidP="00DA62D6">
      <w:r w:rsidRPr="00DA62D6">
        <w:t xml:space="preserve">То же самое касается родителей: если у вас есть договор на себя и отдельный договор в пользу ребёнка, взносы суммируются. Лимит остаётся общим - 500 тысяч рублей, а не 500 тысяч за себя плюс 500 тысяч за ребёнка. </w:t>
      </w:r>
      <w:r w:rsidRPr="000E305A">
        <w:t>При этом для родителей предельная сумма, с которой можно получить вычет, выросла с 400 тысяч до 500 тысяч рублей в год. То есть мама или папа, вложившие деньги в страховку на ребёнка, с сентября смогут вернуть налог с большей суммы.</w:t>
      </w:r>
    </w:p>
    <w:p w14:paraId="5C82126C" w14:textId="77777777" w:rsidR="00DA62D6" w:rsidRPr="000E305A" w:rsidRDefault="00DA62D6" w:rsidP="00DA62D6">
      <w:r w:rsidRPr="000E305A">
        <w:t>Как получить и куда обращаться</w:t>
      </w:r>
    </w:p>
    <w:p w14:paraId="0509A390" w14:textId="77777777" w:rsidR="00DA62D6" w:rsidRPr="000E305A" w:rsidRDefault="00DA62D6" w:rsidP="00DA62D6">
      <w:r w:rsidRPr="000E305A">
        <w:lastRenderedPageBreak/>
        <w:t xml:space="preserve">Есть два способа. </w:t>
      </w:r>
      <w:r w:rsidRPr="00775AA2">
        <w:t xml:space="preserve">Первый - подать декларацию 3-НДФЛ в Федеральную налоговую службу. </w:t>
      </w:r>
      <w:r w:rsidRPr="000E305A">
        <w:t>Второй, более быстрый, - через работодателя. В этом случае работодатель просто перестаёт удерживать НДФЛ с вашей зарплаты, пока не будет исчерпана сумма вычета. Деньги остаются в зарплате сразу, не нужно ждать следующего года. Для этого потребуется получить в налоговой уведомление о праве на вычет и передать его в бухгалтерию на работе.</w:t>
      </w:r>
    </w:p>
    <w:p w14:paraId="5DD4751F" w14:textId="77777777" w:rsidR="00DA62D6" w:rsidRPr="000E305A" w:rsidRDefault="00DA62D6" w:rsidP="00DA62D6">
      <w:r w:rsidRPr="000E305A">
        <w:t>Уточнить детали можно через личный кабинет налогоплательщика на сайте ФНС (</w:t>
      </w:r>
      <w:r w:rsidRPr="00DA62D6">
        <w:rPr>
          <w:lang w:val="en-US"/>
        </w:rPr>
        <w:t>nalog</w:t>
      </w:r>
      <w:r w:rsidRPr="000E305A">
        <w:t>.</w:t>
      </w:r>
      <w:r w:rsidRPr="00DA62D6">
        <w:rPr>
          <w:lang w:val="en-US"/>
        </w:rPr>
        <w:t>ru</w:t>
      </w:r>
      <w:r w:rsidRPr="000E305A">
        <w:t>) - там же подают декларацию и оформляют уведомление для работодателя.</w:t>
      </w:r>
    </w:p>
    <w:p w14:paraId="3A9E0DBD" w14:textId="77777777" w:rsidR="00DA62D6" w:rsidRPr="000E305A" w:rsidRDefault="00DA62D6" w:rsidP="00DA62D6">
      <w:r w:rsidRPr="000E305A">
        <w:t>Юрист Алексей Сергеев предупреждает:</w:t>
      </w:r>
    </w:p>
    <w:p w14:paraId="5C81DF94" w14:textId="77777777" w:rsidR="00DA62D6" w:rsidRPr="000E305A" w:rsidRDefault="00DA62D6" w:rsidP="00DA62D6">
      <w:r w:rsidRPr="000E305A">
        <w:t>С долгосрочными договорами лучше не шутить. Разорвёте досрочно - налоговая потребует вернуть всё, что вы успели получить по вычету. Исключения - тяжёлая болезнь, потеря работы и другие форс-мажоры. Но просто передумать и забрать деньги не получится.</w:t>
      </w:r>
    </w:p>
    <w:p w14:paraId="7D6B1B63" w14:textId="77777777" w:rsidR="00DA62D6" w:rsidRPr="000E305A" w:rsidRDefault="00DA62D6" w:rsidP="00DA62D6">
      <w:r w:rsidRPr="000E305A">
        <w:t>Так что открывать такой инструмент нужно именно с прицелом на долгий срок.</w:t>
      </w:r>
    </w:p>
    <w:p w14:paraId="11069104" w14:textId="77777777" w:rsidR="00DA62D6" w:rsidRPr="000E305A" w:rsidRDefault="00DA62D6" w:rsidP="00DA62D6">
      <w:r w:rsidRPr="000E305A">
        <w:t>Что ещё говорят в правительстве</w:t>
      </w:r>
    </w:p>
    <w:p w14:paraId="43F5F715" w14:textId="77777777" w:rsidR="00DA62D6" w:rsidRPr="000E305A" w:rsidRDefault="00DA62D6" w:rsidP="00DA62D6">
      <w:r w:rsidRPr="000E305A">
        <w:t>Министр финансов Антон Силуанов в начале лета на Петербургском экономическом форуме дал понять: кардинальных налоговых реформ больше не планируется. Основные изменения уже приняты, а теперь ведомство сосредоточится на борьбе с "серыми" схемами.</w:t>
      </w:r>
    </w:p>
    <w:p w14:paraId="4E14B60C" w14:textId="77777777" w:rsidR="00DA62D6" w:rsidRPr="000E305A" w:rsidRDefault="00DA62D6" w:rsidP="00DA62D6">
      <w:r w:rsidRPr="000E305A">
        <w:t>В сухом остатке: если у вас уже есть долгосрочный договор с 2025 года или вы только присматриваетесь к таким инструментам - вычет поможет сэкономить. Но только при условии, что вы не трогаете деньги годами. Забрали досрочно - вернули всё государству. Так что, прежде чем открывать ИИС или страховку, честно ответьте себе: готовы ли вы забыть про эти деньги на 10 лет.</w:t>
      </w:r>
    </w:p>
    <w:p w14:paraId="1B87016E" w14:textId="5BD71CF1" w:rsidR="00DA62D6" w:rsidRPr="000E305A" w:rsidRDefault="00B13BA9" w:rsidP="00DA62D6">
      <w:hyperlink r:id="rId25" w:history="1">
        <w:r w:rsidR="00DA62D6" w:rsidRPr="00CE7BBF">
          <w:rPr>
            <w:rStyle w:val="a3"/>
            <w:lang w:val="en-US"/>
          </w:rPr>
          <w:t>https</w:t>
        </w:r>
        <w:r w:rsidR="00DA62D6" w:rsidRPr="000E305A">
          <w:rPr>
            <w:rStyle w:val="a3"/>
          </w:rPr>
          <w:t>://</w:t>
        </w:r>
        <w:r w:rsidR="00DA62D6" w:rsidRPr="00CE7BBF">
          <w:rPr>
            <w:rStyle w:val="a3"/>
            <w:lang w:val="en-US"/>
          </w:rPr>
          <w:t>kemerovo</w:t>
        </w:r>
        <w:r w:rsidR="00DA62D6" w:rsidRPr="000E305A">
          <w:rPr>
            <w:rStyle w:val="a3"/>
          </w:rPr>
          <w:t>.</w:t>
        </w:r>
        <w:r w:rsidR="00DA62D6" w:rsidRPr="00CE7BBF">
          <w:rPr>
            <w:rStyle w:val="a3"/>
            <w:lang w:val="en-US"/>
          </w:rPr>
          <w:t>tsargrad</w:t>
        </w:r>
        <w:r w:rsidR="00DA62D6" w:rsidRPr="000E305A">
          <w:rPr>
            <w:rStyle w:val="a3"/>
          </w:rPr>
          <w:t>.</w:t>
        </w:r>
        <w:r w:rsidR="00DA62D6" w:rsidRPr="00CE7BBF">
          <w:rPr>
            <w:rStyle w:val="a3"/>
            <w:lang w:val="en-US"/>
          </w:rPr>
          <w:t>tv</w:t>
        </w:r>
        <w:r w:rsidR="00DA62D6" w:rsidRPr="000E305A">
          <w:rPr>
            <w:rStyle w:val="a3"/>
          </w:rPr>
          <w:t>/</w:t>
        </w:r>
        <w:r w:rsidR="00DA62D6" w:rsidRPr="00CE7BBF">
          <w:rPr>
            <w:rStyle w:val="a3"/>
            <w:lang w:val="en-US"/>
          </w:rPr>
          <w:t>articles</w:t>
        </w:r>
        <w:r w:rsidR="00DA62D6" w:rsidRPr="000E305A">
          <w:rPr>
            <w:rStyle w:val="a3"/>
          </w:rPr>
          <w:t>/</w:t>
        </w:r>
        <w:r w:rsidR="00DA62D6" w:rsidRPr="00CE7BBF">
          <w:rPr>
            <w:rStyle w:val="a3"/>
            <w:lang w:val="en-US"/>
          </w:rPr>
          <w:t>nalogovyj</w:t>
        </w:r>
        <w:r w:rsidR="00DA62D6" w:rsidRPr="000E305A">
          <w:rPr>
            <w:rStyle w:val="a3"/>
          </w:rPr>
          <w:t>-</w:t>
        </w:r>
        <w:r w:rsidR="00DA62D6" w:rsidRPr="00CE7BBF">
          <w:rPr>
            <w:rStyle w:val="a3"/>
            <w:lang w:val="en-US"/>
          </w:rPr>
          <w:t>vychet</w:t>
        </w:r>
        <w:r w:rsidR="00DA62D6" w:rsidRPr="000E305A">
          <w:rPr>
            <w:rStyle w:val="a3"/>
          </w:rPr>
          <w:t>-</w:t>
        </w:r>
        <w:r w:rsidR="00DA62D6" w:rsidRPr="00CE7BBF">
          <w:rPr>
            <w:rStyle w:val="a3"/>
            <w:lang w:val="en-US"/>
          </w:rPr>
          <w:t>za</w:t>
        </w:r>
        <w:r w:rsidR="00DA62D6" w:rsidRPr="000E305A">
          <w:rPr>
            <w:rStyle w:val="a3"/>
          </w:rPr>
          <w:t>-</w:t>
        </w:r>
        <w:r w:rsidR="00DA62D6" w:rsidRPr="00CE7BBF">
          <w:rPr>
            <w:rStyle w:val="a3"/>
            <w:lang w:val="en-US"/>
          </w:rPr>
          <w:t>dolgosrochnye</w:t>
        </w:r>
        <w:r w:rsidR="00DA62D6" w:rsidRPr="000E305A">
          <w:rPr>
            <w:rStyle w:val="a3"/>
          </w:rPr>
          <w:t>-</w:t>
        </w:r>
        <w:r w:rsidR="00DA62D6" w:rsidRPr="00CE7BBF">
          <w:rPr>
            <w:rStyle w:val="a3"/>
            <w:lang w:val="en-US"/>
          </w:rPr>
          <w:t>nakoplenija</w:t>
        </w:r>
        <w:r w:rsidR="00DA62D6" w:rsidRPr="000E305A">
          <w:rPr>
            <w:rStyle w:val="a3"/>
          </w:rPr>
          <w:t>-</w:t>
        </w:r>
        <w:r w:rsidR="00DA62D6" w:rsidRPr="00CE7BBF">
          <w:rPr>
            <w:rStyle w:val="a3"/>
            <w:lang w:val="en-US"/>
          </w:rPr>
          <w:t>kto</w:t>
        </w:r>
        <w:r w:rsidR="00DA62D6" w:rsidRPr="000E305A">
          <w:rPr>
            <w:rStyle w:val="a3"/>
          </w:rPr>
          <w:t>-</w:t>
        </w:r>
        <w:r w:rsidR="00DA62D6" w:rsidRPr="00CE7BBF">
          <w:rPr>
            <w:rStyle w:val="a3"/>
            <w:lang w:val="en-US"/>
          </w:rPr>
          <w:t>smozhet</w:t>
        </w:r>
        <w:r w:rsidR="00DA62D6" w:rsidRPr="000E305A">
          <w:rPr>
            <w:rStyle w:val="a3"/>
          </w:rPr>
          <w:t>-</w:t>
        </w:r>
        <w:r w:rsidR="00DA62D6" w:rsidRPr="00CE7BBF">
          <w:rPr>
            <w:rStyle w:val="a3"/>
            <w:lang w:val="en-US"/>
          </w:rPr>
          <w:t>vernut</w:t>
        </w:r>
        <w:r w:rsidR="00DA62D6" w:rsidRPr="000E305A">
          <w:rPr>
            <w:rStyle w:val="a3"/>
          </w:rPr>
          <w:t>-</w:t>
        </w:r>
        <w:r w:rsidR="00DA62D6" w:rsidRPr="00CE7BBF">
          <w:rPr>
            <w:rStyle w:val="a3"/>
            <w:lang w:val="en-US"/>
          </w:rPr>
          <w:t>dengi</w:t>
        </w:r>
        <w:r w:rsidR="00DA62D6" w:rsidRPr="000E305A">
          <w:rPr>
            <w:rStyle w:val="a3"/>
          </w:rPr>
          <w:t>-</w:t>
        </w:r>
        <w:r w:rsidR="00DA62D6" w:rsidRPr="00CE7BBF">
          <w:rPr>
            <w:rStyle w:val="a3"/>
            <w:lang w:val="en-US"/>
          </w:rPr>
          <w:t>s</w:t>
        </w:r>
        <w:r w:rsidR="00DA62D6" w:rsidRPr="000E305A">
          <w:rPr>
            <w:rStyle w:val="a3"/>
          </w:rPr>
          <w:t>-1-</w:t>
        </w:r>
        <w:r w:rsidR="00DA62D6" w:rsidRPr="00CE7BBF">
          <w:rPr>
            <w:rStyle w:val="a3"/>
            <w:lang w:val="en-US"/>
          </w:rPr>
          <w:t>sentjabrja</w:t>
        </w:r>
        <w:r w:rsidR="00DA62D6" w:rsidRPr="000E305A">
          <w:rPr>
            <w:rStyle w:val="a3"/>
          </w:rPr>
          <w:t>_1763172</w:t>
        </w:r>
      </w:hyperlink>
      <w:r w:rsidR="00DA62D6" w:rsidRPr="000E305A">
        <w:t xml:space="preserve"> </w:t>
      </w:r>
    </w:p>
    <w:p w14:paraId="5D77656A" w14:textId="7C19BFA9" w:rsidR="0045528F" w:rsidRPr="0045528F" w:rsidRDefault="0045528F" w:rsidP="0045528F">
      <w:pPr>
        <w:pStyle w:val="2"/>
      </w:pPr>
      <w:bookmarkStart w:id="76" w:name="_Toc233961461"/>
      <w:r w:rsidRPr="0045528F">
        <w:t>АБН 24, 02.07.2026, Пенсия своими руками: зачем государство платит за накопления</w:t>
      </w:r>
      <w:bookmarkEnd w:id="76"/>
    </w:p>
    <w:p w14:paraId="487A8878" w14:textId="77777777" w:rsidR="0045528F" w:rsidRPr="0045528F" w:rsidRDefault="0045528F" w:rsidP="0045528F">
      <w:pPr>
        <w:pStyle w:val="3"/>
      </w:pPr>
      <w:bookmarkStart w:id="77" w:name="_Toc233961462"/>
      <w:r w:rsidRPr="0045528F">
        <w:t>Государство предлагает налоговые вычеты на долгосрочные сбережения, чтобы люди активнее копили и инвестировали на будущее. Действительно ли такие меры замотивируют граждан откладывать деньги, АБН24 узнало у руководителя бухгалтерской и юридической компании «Самитов Консалтинг» Марата Самитова.</w:t>
      </w:r>
      <w:bookmarkEnd w:id="77"/>
    </w:p>
    <w:p w14:paraId="1FD25231" w14:textId="77777777" w:rsidR="0045528F" w:rsidRPr="0045528F" w:rsidRDefault="0045528F" w:rsidP="0045528F">
      <w:r w:rsidRPr="0045528F">
        <w:t xml:space="preserve">Получение налоговых вычетов по НДФЛ на долгосрочные сбережения граждан представляет собой систему мер, позволяющую физическим лицам частично компенсировать уплаченный налог за счет взносов и инвестиций, направленных на формирование пенсионного и инвестиционного капитала в рамках договоров с негосударственными пенсионными фондами, программ долгосрочных сбережений, индивидуальных инвестиционных счетов и договоров добровольного страхования жизни. Данные вычеты предоставляются налоговым резидентам при соблюдении </w:t>
      </w:r>
      <w:r w:rsidRPr="0045528F">
        <w:lastRenderedPageBreak/>
        <w:t>установленных условий, включая ограничение по количеству договоров, минимальные сроки их действия, а также отсутствие статуса иностранного агента в налоговом периоде.</w:t>
      </w:r>
    </w:p>
    <w:p w14:paraId="62A7D92C" w14:textId="77777777" w:rsidR="0045528F" w:rsidRPr="0045528F" w:rsidRDefault="0045528F" w:rsidP="0045528F">
      <w:r w:rsidRPr="0045528F">
        <w:t>«Право на вычет возникает при уплате пенсионных взносов по договорам негосударственного пенсионного обеспечения, сберегательных взносов по договорам долгосрочных сбережений с НПФ, при внесении денежных средств на индивидуальный инвестиционный счет, а также при получении положительного финансового результата по операциям на таких счетах и при уплате страховых взносов по договорам добровольного страхования жизни. Все указанные направления объединены единым годовым лимитом, который в общем случае составляет 400 тыс. рублей, а при определенных условиях, например при внесении средств в пользу детей, может быть увеличен до 500 тыс. рублей, при этом итоговая сумма возврата НДФЛ зависит от применяемой налоговой ставки дохода налогоплательщика», – пояснил спикер.</w:t>
      </w:r>
    </w:p>
    <w:p w14:paraId="5C434FBD" w14:textId="77777777" w:rsidR="0045528F" w:rsidRPr="00955083" w:rsidRDefault="0045528F" w:rsidP="0045528F">
      <w:r w:rsidRPr="00955083">
        <w:t>Получить вычет можно несколькими способами: через работодателя, если взносы удерживаются из заработной платы и перечисляются в соответствующие фонды; через налоговую инспекцию по итогам налогового периода с подачей декларации 3-НДФЛ и подтверждающих документов; либо в упрощенном порядке, когда необходимые сведения передаются в ФНС напрямую финансовыми организациями, и налоговый орган самостоятельно формирует заявление на возврат налога в личном кабинете налогоплательщика.</w:t>
      </w:r>
    </w:p>
    <w:p w14:paraId="1D56EEF0" w14:textId="77777777" w:rsidR="0045528F" w:rsidRPr="00955083" w:rsidRDefault="0045528F" w:rsidP="0045528F">
      <w:r w:rsidRPr="00955083">
        <w:t>«В зависимости от вида договора и способа формирования сбережений применяются различные условия и сроки, включая минимальные периоды действия договоров и ограничения по их количеству. При досрочном расторжении договоров предусмотрены особенности налогообложения и необходимость восстановления ранее полученных вычетов, если обязательные условия не были соблюдены. Система вычетов по НДФЛ на долгосрочные сбережения представляет собой комплексный механизм стимулирования долгосрочного накопления средств граждан с участием государства через налоговые льготы», – добавил Самитов.</w:t>
      </w:r>
    </w:p>
    <w:p w14:paraId="2B192888" w14:textId="77777777" w:rsidR="0045528F" w:rsidRPr="00955083" w:rsidRDefault="0045528F" w:rsidP="0045528F">
      <w:r w:rsidRPr="00955083">
        <w:t>Эксперт также отметил, что по сути государство пытается переориентировать население в сторону долгосрочного инвестирования и формирования личных накоплений, стимулируя граждан самостоятельно задумываться о будущем, пенсии и инвестициях. Однако, по его мнению, это достаточно слабый стимул для того, чтобы возродить доверие населения к пенсионной системе и страхованию, поскольку государство в прошлом неоднократно реформировало и изменяло пенсионные механизмы, что снижает уровень доверия. В результате инструменты добровольного страхования жизни и программы долгосрочных сбережений, которые во многом реализуются под эгидой Социального фонда России, воспринимаются населением неоднозначно и не обладают высокой репутацией. Поэтому, несмотря на позитивный характер таких инициатив, для реального изменения поведения граждан, вероятно, потребуются более значительные и системные меры со стороны государства.</w:t>
      </w:r>
    </w:p>
    <w:p w14:paraId="7F34BDD9" w14:textId="77777777" w:rsidR="0045528F" w:rsidRPr="00955083" w:rsidRDefault="0045528F" w:rsidP="0045528F">
      <w:r w:rsidRPr="00955083">
        <w:t>Автор: Анна Тарасова</w:t>
      </w:r>
    </w:p>
    <w:p w14:paraId="57CD109B" w14:textId="1FBB0899" w:rsidR="0045528F" w:rsidRPr="00955083" w:rsidRDefault="00B13BA9" w:rsidP="0045528F">
      <w:hyperlink r:id="rId26" w:history="1">
        <w:r w:rsidR="0045528F" w:rsidRPr="00CE7BBF">
          <w:rPr>
            <w:rStyle w:val="a3"/>
            <w:lang w:val="en-US"/>
          </w:rPr>
          <w:t>https</w:t>
        </w:r>
        <w:r w:rsidR="0045528F" w:rsidRPr="00955083">
          <w:rPr>
            <w:rStyle w:val="a3"/>
          </w:rPr>
          <w:t>://</w:t>
        </w:r>
        <w:r w:rsidR="0045528F" w:rsidRPr="00CE7BBF">
          <w:rPr>
            <w:rStyle w:val="a3"/>
            <w:lang w:val="en-US"/>
          </w:rPr>
          <w:t>abnews</w:t>
        </w:r>
        <w:r w:rsidR="0045528F" w:rsidRPr="00955083">
          <w:rPr>
            <w:rStyle w:val="a3"/>
          </w:rPr>
          <w:t>.</w:t>
        </w:r>
        <w:r w:rsidR="0045528F" w:rsidRPr="00CE7BBF">
          <w:rPr>
            <w:rStyle w:val="a3"/>
            <w:lang w:val="en-US"/>
          </w:rPr>
          <w:t>ru</w:t>
        </w:r>
        <w:r w:rsidR="0045528F" w:rsidRPr="00955083">
          <w:rPr>
            <w:rStyle w:val="a3"/>
          </w:rPr>
          <w:t>/</w:t>
        </w:r>
        <w:r w:rsidR="0045528F" w:rsidRPr="00CE7BBF">
          <w:rPr>
            <w:rStyle w:val="a3"/>
            <w:lang w:val="en-US"/>
          </w:rPr>
          <w:t>news</w:t>
        </w:r>
        <w:r w:rsidR="0045528F" w:rsidRPr="00955083">
          <w:rPr>
            <w:rStyle w:val="a3"/>
          </w:rPr>
          <w:t>/2026/7/2/</w:t>
        </w:r>
        <w:r w:rsidR="0045528F" w:rsidRPr="00CE7BBF">
          <w:rPr>
            <w:rStyle w:val="a3"/>
            <w:lang w:val="en-US"/>
          </w:rPr>
          <w:t>pensiya</w:t>
        </w:r>
        <w:r w:rsidR="0045528F" w:rsidRPr="00955083">
          <w:rPr>
            <w:rStyle w:val="a3"/>
          </w:rPr>
          <w:t>-</w:t>
        </w:r>
        <w:r w:rsidR="0045528F" w:rsidRPr="00CE7BBF">
          <w:rPr>
            <w:rStyle w:val="a3"/>
            <w:lang w:val="en-US"/>
          </w:rPr>
          <w:t>svoimi</w:t>
        </w:r>
        <w:r w:rsidR="0045528F" w:rsidRPr="00955083">
          <w:rPr>
            <w:rStyle w:val="a3"/>
          </w:rPr>
          <w:t>-</w:t>
        </w:r>
        <w:r w:rsidR="0045528F" w:rsidRPr="00CE7BBF">
          <w:rPr>
            <w:rStyle w:val="a3"/>
            <w:lang w:val="en-US"/>
          </w:rPr>
          <w:t>rukami</w:t>
        </w:r>
        <w:r w:rsidR="0045528F" w:rsidRPr="00955083">
          <w:rPr>
            <w:rStyle w:val="a3"/>
          </w:rPr>
          <w:t>-</w:t>
        </w:r>
        <w:r w:rsidR="0045528F" w:rsidRPr="00CE7BBF">
          <w:rPr>
            <w:rStyle w:val="a3"/>
            <w:lang w:val="en-US"/>
          </w:rPr>
          <w:t>zachem</w:t>
        </w:r>
        <w:r w:rsidR="0045528F" w:rsidRPr="00955083">
          <w:rPr>
            <w:rStyle w:val="a3"/>
          </w:rPr>
          <w:t>-</w:t>
        </w:r>
        <w:r w:rsidR="0045528F" w:rsidRPr="00CE7BBF">
          <w:rPr>
            <w:rStyle w:val="a3"/>
            <w:lang w:val="en-US"/>
          </w:rPr>
          <w:t>gosudarstvo</w:t>
        </w:r>
        <w:r w:rsidR="0045528F" w:rsidRPr="00955083">
          <w:rPr>
            <w:rStyle w:val="a3"/>
          </w:rPr>
          <w:t>-</w:t>
        </w:r>
        <w:r w:rsidR="0045528F" w:rsidRPr="00CE7BBF">
          <w:rPr>
            <w:rStyle w:val="a3"/>
            <w:lang w:val="en-US"/>
          </w:rPr>
          <w:t>platit</w:t>
        </w:r>
        <w:r w:rsidR="0045528F" w:rsidRPr="00955083">
          <w:rPr>
            <w:rStyle w:val="a3"/>
          </w:rPr>
          <w:t>-</w:t>
        </w:r>
        <w:r w:rsidR="0045528F" w:rsidRPr="00CE7BBF">
          <w:rPr>
            <w:rStyle w:val="a3"/>
            <w:lang w:val="en-US"/>
          </w:rPr>
          <w:t>za</w:t>
        </w:r>
        <w:r w:rsidR="0045528F" w:rsidRPr="00955083">
          <w:rPr>
            <w:rStyle w:val="a3"/>
          </w:rPr>
          <w:t>-</w:t>
        </w:r>
        <w:r w:rsidR="0045528F" w:rsidRPr="00CE7BBF">
          <w:rPr>
            <w:rStyle w:val="a3"/>
            <w:lang w:val="en-US"/>
          </w:rPr>
          <w:t>nakopleniya</w:t>
        </w:r>
      </w:hyperlink>
      <w:r w:rsidR="0045528F" w:rsidRPr="00955083">
        <w:t xml:space="preserve"> </w:t>
      </w:r>
    </w:p>
    <w:p w14:paraId="17BE227A" w14:textId="4AA7A06B" w:rsidR="00755134" w:rsidRPr="00A47A77" w:rsidRDefault="00D10FE8" w:rsidP="00755134">
      <w:pPr>
        <w:pStyle w:val="2"/>
      </w:pPr>
      <w:bookmarkStart w:id="78" w:name="ф6"/>
      <w:bookmarkStart w:id="79" w:name="_Toc233961463"/>
      <w:bookmarkEnd w:id="78"/>
      <w:r w:rsidRPr="00A47A77">
        <w:lastRenderedPageBreak/>
        <w:t>Свободный взгляд</w:t>
      </w:r>
      <w:r w:rsidR="00755134" w:rsidRPr="00A47A77">
        <w:t>, 02.07.2026, Плюс 7 тысяч к пенсии: легкий шаг, который повысит ваши выплаты уже в этом году</w:t>
      </w:r>
      <w:bookmarkEnd w:id="79"/>
    </w:p>
    <w:p w14:paraId="741096BD" w14:textId="16D2C6CE" w:rsidR="00755134" w:rsidRPr="00A47A77" w:rsidRDefault="00755134" w:rsidP="00F83582">
      <w:pPr>
        <w:pStyle w:val="3"/>
      </w:pPr>
      <w:bookmarkStart w:id="80" w:name="_Toc233961464"/>
      <w:r w:rsidRPr="00A47A77">
        <w:t>Негосударственные пенсионные фонды (НПФ) представляют собой мощный инструмент для улучшения финансового положения пенсионеров.</w:t>
      </w:r>
      <w:r w:rsidR="00EB5995" w:rsidRPr="00A47A77">
        <w:t xml:space="preserve"> </w:t>
      </w:r>
      <w:r w:rsidRPr="00A47A77">
        <w:t>Согласно информации президента Национальной ассоциации НПФ Сергея Белякова, более 35 миллионов россиян формируют свою накопительную пенсию именно в НПФ, что почти сопоставимо с 37 миллионами, которые делают это через Социальный фонд России (СФР).</w:t>
      </w:r>
      <w:bookmarkEnd w:id="80"/>
    </w:p>
    <w:p w14:paraId="3B73C746" w14:textId="6C1C899D" w:rsidR="00755134" w:rsidRPr="00A47A77" w:rsidRDefault="00755134" w:rsidP="00755134">
      <w:r w:rsidRPr="00A47A77">
        <w:t>Особое внимание стоит уделить Программе долгосрочных сбережений (ПДС), в которую уже вложили свои средства более миллиона граждан, выбравших добровольный подход вместо обязательного пенсионного страхования.</w:t>
      </w:r>
    </w:p>
    <w:p w14:paraId="63B09095" w14:textId="77777777" w:rsidR="00755134" w:rsidRPr="00A47A77" w:rsidRDefault="00755134" w:rsidP="00755134">
      <w:r w:rsidRPr="00A47A77">
        <w:t>Какой прирост дохода возможен</w:t>
      </w:r>
    </w:p>
    <w:p w14:paraId="07A7A143" w14:textId="1DD848CB" w:rsidR="00755134" w:rsidRPr="00A47A77" w:rsidRDefault="00755134" w:rsidP="00755134">
      <w:r w:rsidRPr="00A47A77">
        <w:t>После индексации, проведенной 1 января 2026 года, средняя страховая пенсия по старости составляет чуть более 27 тысяч рублей, в то время как пенсионеры оценивают комфортный уровень дохода примерно в 53 тысячи рублей.</w:t>
      </w:r>
    </w:p>
    <w:p w14:paraId="44E247DA" w14:textId="0D6D57DC" w:rsidR="00755134" w:rsidRPr="00A47A77" w:rsidRDefault="00755134" w:rsidP="00755134">
      <w:r w:rsidRPr="00A47A77">
        <w:t>Разрыв между желаемым и реальным доходом составляет почти 100%, однако те, кто подключился к программам НПФ, получают значительную прибавку. По словам Белякова, среднее увеличение от НПФ достигает от 6 до 7 тысяч рублей.</w:t>
      </w:r>
    </w:p>
    <w:p w14:paraId="37EB5F19" w14:textId="36D04AAB" w:rsidR="00755134" w:rsidRPr="00A47A77" w:rsidRDefault="00755134" w:rsidP="00755134">
      <w:r w:rsidRPr="00A47A77">
        <w:t>Таким образом, пенсионер с базовой пенсией в 27 тысяч может увеличить свои доходы до 33-34 тысяч рублей, не учитывая другие возможные льготы и доплаты.</w:t>
      </w:r>
    </w:p>
    <w:p w14:paraId="5BAC00F2" w14:textId="77777777" w:rsidR="00755134" w:rsidRPr="00A47A77" w:rsidRDefault="00755134" w:rsidP="00755134">
      <w:r w:rsidRPr="00A47A77">
        <w:t>Что такое Программа долгосрочных сбережений</w:t>
      </w:r>
    </w:p>
    <w:p w14:paraId="70AD2CF6" w14:textId="77777777" w:rsidR="00755134" w:rsidRPr="00A47A77" w:rsidRDefault="00755134" w:rsidP="00755134">
      <w:r w:rsidRPr="00A47A77">
        <w:t>ПДС представляет собой альтернативу обязательной накопительной пенсии, и ее основные характеристики:</w:t>
      </w:r>
    </w:p>
    <w:p w14:paraId="3EA2CC88" w14:textId="6FCD615A" w:rsidR="00755134" w:rsidRPr="00A47A77" w:rsidRDefault="00755134" w:rsidP="00755134">
      <w:r w:rsidRPr="00A47A77">
        <w:t>Добровольность. Участие в программе осуществляется по желанию гражданина.</w:t>
      </w:r>
    </w:p>
    <w:p w14:paraId="068D5E4B" w14:textId="351CB4BB" w:rsidR="00755134" w:rsidRPr="00A47A77" w:rsidRDefault="00755134" w:rsidP="00755134">
      <w:r w:rsidRPr="00A47A77">
        <w:t>Сохранность средств. Деньги хранятся в НПФ, которые входят в систему защиты прав застрахованных лиц. Из 32 лицензированных НПФ в России 24 фонда гарантируют сохранность пенсионных накоплений.</w:t>
      </w:r>
    </w:p>
    <w:p w14:paraId="78671166" w14:textId="294E274D" w:rsidR="00755134" w:rsidRPr="00A47A77" w:rsidRDefault="00755134" w:rsidP="00755134">
      <w:r w:rsidRPr="00A47A77">
        <w:t>Гибкость. Гражданин может выбрать, как и когда получать свои накопления: пожизненно, на определенный срок или единовременно.</w:t>
      </w:r>
    </w:p>
    <w:p w14:paraId="25137210" w14:textId="364685BF" w:rsidR="00755134" w:rsidRPr="00A47A77" w:rsidRDefault="00755134" w:rsidP="00755134">
      <w:r w:rsidRPr="00A47A77">
        <w:t>Переход из СФР. Можно перевести накопления из государственной системы в ПДС и, таким образом, получить больший доход после выхода на пенсию.</w:t>
      </w:r>
    </w:p>
    <w:p w14:paraId="760B9AF6" w14:textId="77777777" w:rsidR="00755134" w:rsidRPr="00A47A77" w:rsidRDefault="00755134" w:rsidP="00755134">
      <w:r w:rsidRPr="00A47A77">
        <w:t>Условия для получения выплат от НПФ</w:t>
      </w:r>
    </w:p>
    <w:p w14:paraId="3644D6B0" w14:textId="77777777" w:rsidR="00755134" w:rsidRPr="00A47A77" w:rsidRDefault="00755134" w:rsidP="00755134">
      <w:r w:rsidRPr="00A47A77">
        <w:t>Чтобы начать получать прибавку от НПФ, необходимо выполнить несколько условий:</w:t>
      </w:r>
    </w:p>
    <w:p w14:paraId="09ECF994" w14:textId="37AE575B" w:rsidR="00755134" w:rsidRPr="00A47A77" w:rsidRDefault="00755134" w:rsidP="00755134">
      <w:r w:rsidRPr="00A47A77">
        <w:t>Возраст: 60 лет для мужчин и 55 лет для женщин</w:t>
      </w:r>
      <w:r w:rsidR="002508DA" w:rsidRPr="00A47A77">
        <w:t>.</w:t>
      </w:r>
    </w:p>
    <w:p w14:paraId="632F5BDC" w14:textId="365A1ECB" w:rsidR="00755134" w:rsidRPr="00A47A77" w:rsidRDefault="00755134" w:rsidP="00755134">
      <w:r w:rsidRPr="00A47A77">
        <w:t>Период участия: альтернативный вариант — стаж в ПДС не менее 15 лет (в этом случае возраст не важен)</w:t>
      </w:r>
      <w:r w:rsidR="002508DA" w:rsidRPr="00A47A77">
        <w:t>.</w:t>
      </w:r>
    </w:p>
    <w:p w14:paraId="2AE3F07F" w14:textId="3A5C1854" w:rsidR="00755134" w:rsidRPr="00A47A77" w:rsidRDefault="00755134" w:rsidP="00755134">
      <w:r w:rsidRPr="00A47A77">
        <w:t>Сформированные накопления: на счете должны быть средства, которые можно получить в виде добавки к страховой пенсии</w:t>
      </w:r>
      <w:r w:rsidR="002508DA" w:rsidRPr="00A47A77">
        <w:t>.</w:t>
      </w:r>
    </w:p>
    <w:p w14:paraId="058E0F5B" w14:textId="29A334C4" w:rsidR="00755134" w:rsidRPr="00A47A77" w:rsidRDefault="00755134" w:rsidP="00755134">
      <w:r w:rsidRPr="00A47A77">
        <w:lastRenderedPageBreak/>
        <w:t>Важно отметить, что государство поддерживает участие в ПДС ежегодным софинансированием — до 36 тысяч рублей в год, а налоговые вычеты и инвестиционная доходность (по итогам 2025 года она составила 20% годовых) также увеличивают будущую прибавку.</w:t>
      </w:r>
    </w:p>
    <w:p w14:paraId="35EFDA05" w14:textId="77777777" w:rsidR="00755134" w:rsidRPr="00A47A77" w:rsidRDefault="00755134" w:rsidP="00755134">
      <w:r w:rsidRPr="00A47A77">
        <w:t>Сравнение: СФР vs НПФ</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2253"/>
        <w:gridCol w:w="2713"/>
        <w:gridCol w:w="4105"/>
      </w:tblGrid>
      <w:tr w:rsidR="002508DA" w:rsidRPr="002508DA" w14:paraId="0B91C85A" w14:textId="77777777">
        <w:trPr>
          <w:tblCellSpacing w:w="15" w:type="dxa"/>
        </w:trPr>
        <w:tc>
          <w:tcPr>
            <w:tcW w:w="0" w:type="auto"/>
            <w:shd w:val="clear" w:color="auto" w:fill="F7F7F7"/>
            <w:vAlign w:val="center"/>
            <w:hideMark/>
          </w:tcPr>
          <w:p w14:paraId="2989194E" w14:textId="77777777" w:rsidR="002508DA" w:rsidRPr="002508DA" w:rsidRDefault="002508DA" w:rsidP="002508DA">
            <w:r w:rsidRPr="002508DA">
              <w:t>Параметр</w:t>
            </w:r>
          </w:p>
        </w:tc>
        <w:tc>
          <w:tcPr>
            <w:tcW w:w="0" w:type="auto"/>
            <w:shd w:val="clear" w:color="auto" w:fill="F7F7F7"/>
            <w:vAlign w:val="center"/>
            <w:hideMark/>
          </w:tcPr>
          <w:p w14:paraId="0B9CA074" w14:textId="77777777" w:rsidR="002508DA" w:rsidRPr="002508DA" w:rsidRDefault="002508DA" w:rsidP="002508DA">
            <w:r w:rsidRPr="002508DA">
              <w:t>СФР (страховая часть)</w:t>
            </w:r>
          </w:p>
        </w:tc>
        <w:tc>
          <w:tcPr>
            <w:tcW w:w="0" w:type="auto"/>
            <w:shd w:val="clear" w:color="auto" w:fill="F7F7F7"/>
            <w:vAlign w:val="center"/>
            <w:hideMark/>
          </w:tcPr>
          <w:p w14:paraId="12C430D3" w14:textId="77777777" w:rsidR="002508DA" w:rsidRPr="002508DA" w:rsidRDefault="002508DA" w:rsidP="002508DA">
            <w:r w:rsidRPr="002508DA">
              <w:t>НПФ (добровольная программа)</w:t>
            </w:r>
          </w:p>
        </w:tc>
      </w:tr>
      <w:tr w:rsidR="002508DA" w:rsidRPr="002508DA" w14:paraId="4A34E644" w14:textId="77777777">
        <w:trPr>
          <w:tblCellSpacing w:w="15" w:type="dxa"/>
        </w:trPr>
        <w:tc>
          <w:tcPr>
            <w:tcW w:w="0" w:type="auto"/>
            <w:shd w:val="clear" w:color="auto" w:fill="F7F7F7"/>
            <w:vAlign w:val="center"/>
            <w:hideMark/>
          </w:tcPr>
          <w:p w14:paraId="72BFD2EC" w14:textId="77777777" w:rsidR="002508DA" w:rsidRPr="002508DA" w:rsidRDefault="002508DA" w:rsidP="002508DA">
            <w:r w:rsidRPr="002508DA">
              <w:t>Обязательность</w:t>
            </w:r>
          </w:p>
        </w:tc>
        <w:tc>
          <w:tcPr>
            <w:tcW w:w="0" w:type="auto"/>
            <w:shd w:val="clear" w:color="auto" w:fill="F7F7F7"/>
            <w:vAlign w:val="center"/>
            <w:hideMark/>
          </w:tcPr>
          <w:p w14:paraId="440BAAB6" w14:textId="77777777" w:rsidR="002508DA" w:rsidRPr="002508DA" w:rsidRDefault="002508DA" w:rsidP="002508DA">
            <w:r w:rsidRPr="002508DA">
              <w:t>Обязательная</w:t>
            </w:r>
          </w:p>
        </w:tc>
        <w:tc>
          <w:tcPr>
            <w:tcW w:w="0" w:type="auto"/>
            <w:shd w:val="clear" w:color="auto" w:fill="F7F7F7"/>
            <w:vAlign w:val="center"/>
            <w:hideMark/>
          </w:tcPr>
          <w:p w14:paraId="0EA0CF14" w14:textId="77777777" w:rsidR="002508DA" w:rsidRPr="002508DA" w:rsidRDefault="002508DA" w:rsidP="002508DA">
            <w:r w:rsidRPr="002508DA">
              <w:t>Добровольная</w:t>
            </w:r>
          </w:p>
        </w:tc>
      </w:tr>
      <w:tr w:rsidR="002508DA" w:rsidRPr="002508DA" w14:paraId="13193467" w14:textId="77777777">
        <w:trPr>
          <w:tblCellSpacing w:w="15" w:type="dxa"/>
        </w:trPr>
        <w:tc>
          <w:tcPr>
            <w:tcW w:w="0" w:type="auto"/>
            <w:shd w:val="clear" w:color="auto" w:fill="F7F7F7"/>
            <w:vAlign w:val="center"/>
            <w:hideMark/>
          </w:tcPr>
          <w:p w14:paraId="6A729ACA" w14:textId="77777777" w:rsidR="002508DA" w:rsidRPr="002508DA" w:rsidRDefault="002508DA" w:rsidP="002508DA">
            <w:r w:rsidRPr="002508DA">
              <w:t>Размер выплат</w:t>
            </w:r>
          </w:p>
        </w:tc>
        <w:tc>
          <w:tcPr>
            <w:tcW w:w="0" w:type="auto"/>
            <w:shd w:val="clear" w:color="auto" w:fill="F7F7F7"/>
            <w:vAlign w:val="center"/>
            <w:hideMark/>
          </w:tcPr>
          <w:p w14:paraId="49A91A4A" w14:textId="77777777" w:rsidR="002508DA" w:rsidRPr="002508DA" w:rsidRDefault="002508DA" w:rsidP="002508DA">
            <w:r w:rsidRPr="002508DA">
              <w:t>Фиксированный по формуле</w:t>
            </w:r>
          </w:p>
        </w:tc>
        <w:tc>
          <w:tcPr>
            <w:tcW w:w="0" w:type="auto"/>
            <w:shd w:val="clear" w:color="auto" w:fill="F7F7F7"/>
            <w:vAlign w:val="center"/>
            <w:hideMark/>
          </w:tcPr>
          <w:p w14:paraId="776259BA" w14:textId="77777777" w:rsidR="002508DA" w:rsidRPr="002508DA" w:rsidRDefault="002508DA" w:rsidP="002508DA">
            <w:r w:rsidRPr="002508DA">
              <w:t>Зависит от накоплений и доходности</w:t>
            </w:r>
          </w:p>
        </w:tc>
      </w:tr>
      <w:tr w:rsidR="002508DA" w:rsidRPr="002508DA" w14:paraId="4D5879E8" w14:textId="77777777">
        <w:trPr>
          <w:tblCellSpacing w:w="15" w:type="dxa"/>
        </w:trPr>
        <w:tc>
          <w:tcPr>
            <w:tcW w:w="0" w:type="auto"/>
            <w:shd w:val="clear" w:color="auto" w:fill="F7F7F7"/>
            <w:vAlign w:val="center"/>
            <w:hideMark/>
          </w:tcPr>
          <w:p w14:paraId="48FC0266" w14:textId="77777777" w:rsidR="002508DA" w:rsidRPr="002508DA" w:rsidRDefault="002508DA" w:rsidP="002508DA">
            <w:r w:rsidRPr="002508DA">
              <w:t>Ежемесячная прибавка</w:t>
            </w:r>
          </w:p>
        </w:tc>
        <w:tc>
          <w:tcPr>
            <w:tcW w:w="0" w:type="auto"/>
            <w:shd w:val="clear" w:color="auto" w:fill="F7F7F7"/>
            <w:vAlign w:val="center"/>
            <w:hideMark/>
          </w:tcPr>
          <w:p w14:paraId="06F4D8A0" w14:textId="77777777" w:rsidR="002508DA" w:rsidRPr="002508DA" w:rsidRDefault="002508DA" w:rsidP="002508DA">
            <w:r w:rsidRPr="002508DA">
              <w:t>Нет</w:t>
            </w:r>
          </w:p>
        </w:tc>
        <w:tc>
          <w:tcPr>
            <w:tcW w:w="0" w:type="auto"/>
            <w:shd w:val="clear" w:color="auto" w:fill="F7F7F7"/>
            <w:vAlign w:val="center"/>
            <w:hideMark/>
          </w:tcPr>
          <w:p w14:paraId="7A27363B" w14:textId="77777777" w:rsidR="002508DA" w:rsidRPr="002508DA" w:rsidRDefault="002508DA" w:rsidP="002508DA">
            <w:r w:rsidRPr="002508DA">
              <w:t>В среднем 6–7 тыс. руб.</w:t>
            </w:r>
          </w:p>
        </w:tc>
      </w:tr>
      <w:tr w:rsidR="002508DA" w:rsidRPr="002508DA" w14:paraId="2490E1CF" w14:textId="77777777">
        <w:trPr>
          <w:tblCellSpacing w:w="15" w:type="dxa"/>
        </w:trPr>
        <w:tc>
          <w:tcPr>
            <w:tcW w:w="0" w:type="auto"/>
            <w:shd w:val="clear" w:color="auto" w:fill="F7F7F7"/>
            <w:vAlign w:val="center"/>
            <w:hideMark/>
          </w:tcPr>
          <w:p w14:paraId="56499884" w14:textId="77777777" w:rsidR="002508DA" w:rsidRPr="002508DA" w:rsidRDefault="002508DA" w:rsidP="002508DA">
            <w:r w:rsidRPr="002508DA">
              <w:t>Наследование</w:t>
            </w:r>
          </w:p>
        </w:tc>
        <w:tc>
          <w:tcPr>
            <w:tcW w:w="0" w:type="auto"/>
            <w:shd w:val="clear" w:color="auto" w:fill="F7F7F7"/>
            <w:vAlign w:val="center"/>
            <w:hideMark/>
          </w:tcPr>
          <w:p w14:paraId="606CD49F" w14:textId="77777777" w:rsidR="002508DA" w:rsidRPr="002508DA" w:rsidRDefault="002508DA" w:rsidP="002508DA">
            <w:r w:rsidRPr="002508DA">
              <w:t>Не передается</w:t>
            </w:r>
          </w:p>
        </w:tc>
        <w:tc>
          <w:tcPr>
            <w:tcW w:w="0" w:type="auto"/>
            <w:shd w:val="clear" w:color="auto" w:fill="F7F7F7"/>
            <w:vAlign w:val="center"/>
            <w:hideMark/>
          </w:tcPr>
          <w:p w14:paraId="4A25BB57" w14:textId="77777777" w:rsidR="002508DA" w:rsidRPr="002508DA" w:rsidRDefault="002508DA" w:rsidP="002508DA">
            <w:r w:rsidRPr="002508DA">
              <w:t>Можно передать правопреемникам</w:t>
            </w:r>
          </w:p>
        </w:tc>
      </w:tr>
      <w:tr w:rsidR="002508DA" w:rsidRPr="002508DA" w14:paraId="4548726A" w14:textId="77777777">
        <w:trPr>
          <w:tblCellSpacing w:w="15" w:type="dxa"/>
        </w:trPr>
        <w:tc>
          <w:tcPr>
            <w:tcW w:w="0" w:type="auto"/>
            <w:shd w:val="clear" w:color="auto" w:fill="F7F7F7"/>
            <w:vAlign w:val="center"/>
            <w:hideMark/>
          </w:tcPr>
          <w:p w14:paraId="65337692" w14:textId="77777777" w:rsidR="002508DA" w:rsidRPr="002508DA" w:rsidRDefault="002508DA" w:rsidP="002508DA">
            <w:r w:rsidRPr="002508DA">
              <w:t>Гарантии</w:t>
            </w:r>
          </w:p>
        </w:tc>
        <w:tc>
          <w:tcPr>
            <w:tcW w:w="0" w:type="auto"/>
            <w:shd w:val="clear" w:color="auto" w:fill="F7F7F7"/>
            <w:vAlign w:val="center"/>
            <w:hideMark/>
          </w:tcPr>
          <w:p w14:paraId="0258BDF9" w14:textId="77777777" w:rsidR="002508DA" w:rsidRPr="002508DA" w:rsidRDefault="002508DA" w:rsidP="002508DA">
            <w:r w:rsidRPr="002508DA">
              <w:t>Государственные</w:t>
            </w:r>
          </w:p>
        </w:tc>
        <w:tc>
          <w:tcPr>
            <w:tcW w:w="0" w:type="auto"/>
            <w:shd w:val="clear" w:color="auto" w:fill="F7F7F7"/>
            <w:vAlign w:val="center"/>
            <w:hideMark/>
          </w:tcPr>
          <w:p w14:paraId="217CA165" w14:textId="77777777" w:rsidR="002508DA" w:rsidRPr="002508DA" w:rsidRDefault="002508DA" w:rsidP="002508DA">
            <w:r w:rsidRPr="002508DA">
              <w:t>Фонды с лицензией и система гарантирования</w:t>
            </w:r>
          </w:p>
        </w:tc>
      </w:tr>
    </w:tbl>
    <w:p w14:paraId="7CC597B9" w14:textId="77777777" w:rsidR="00755134" w:rsidRPr="00A47A77" w:rsidRDefault="00755134" w:rsidP="00755134">
      <w:r w:rsidRPr="00A47A77">
        <w:t>Как начать участвовать в программе</w:t>
      </w:r>
    </w:p>
    <w:p w14:paraId="435A971B" w14:textId="77777777" w:rsidR="00755134" w:rsidRPr="00A47A77" w:rsidRDefault="00755134" w:rsidP="00755134">
      <w:r w:rsidRPr="00A47A77">
        <w:t>Шаги для тех, кто хочет увеличить свою пенсионную прибавку:</w:t>
      </w:r>
    </w:p>
    <w:p w14:paraId="0563CD3D" w14:textId="15F31617" w:rsidR="00755134" w:rsidRPr="00A47A77" w:rsidRDefault="00755134" w:rsidP="00755134">
      <w:r w:rsidRPr="00A47A77">
        <w:t>Выбрать НПФ с лицензией и хорошей репутацией. Список доступен на сайте Банка России.</w:t>
      </w:r>
    </w:p>
    <w:p w14:paraId="60C55C40" w14:textId="449B5405" w:rsidR="00755134" w:rsidRPr="00A47A77" w:rsidRDefault="00755134" w:rsidP="00755134">
      <w:r w:rsidRPr="00A47A77">
        <w:t>Заключить договор о негосударственном пенсионном обеспечении или перевести накопления из СФР в ПДС.</w:t>
      </w:r>
    </w:p>
    <w:p w14:paraId="0E70DAD8" w14:textId="2A922B7E" w:rsidR="00755134" w:rsidRPr="00A47A77" w:rsidRDefault="00755134" w:rsidP="00755134">
      <w:r w:rsidRPr="00A47A77">
        <w:t>Регулярно делать взносы (минимальная сумма не установлена, но чем больше вы вносите, тем выше будет будущая выплата).</w:t>
      </w:r>
    </w:p>
    <w:p w14:paraId="1A8850E9" w14:textId="3D4C136E" w:rsidR="00755134" w:rsidRPr="00A47A77" w:rsidRDefault="00755134" w:rsidP="00755134">
      <w:r w:rsidRPr="00A47A77">
        <w:t>Выйти на пенсию по возрасту или по истечении 15 лет участия в программе.</w:t>
      </w:r>
    </w:p>
    <w:p w14:paraId="7A94B636" w14:textId="2BF3A6A0" w:rsidR="00755134" w:rsidRPr="00A47A77" w:rsidRDefault="00755134" w:rsidP="00755134">
      <w:r w:rsidRPr="00A47A77">
        <w:t>Выбрать формат получения накоплений: пожизненно, срочно или единовременно.</w:t>
      </w:r>
    </w:p>
    <w:p w14:paraId="361F1EF8" w14:textId="77777777" w:rsidR="00755134" w:rsidRPr="00A47A77" w:rsidRDefault="00755134" w:rsidP="00755134">
      <w:r w:rsidRPr="00A47A77">
        <w:t>Комментарий эксперта</w:t>
      </w:r>
    </w:p>
    <w:p w14:paraId="62F3D28E" w14:textId="77777777" w:rsidR="00755134" w:rsidRPr="00A47A77" w:rsidRDefault="00755134" w:rsidP="00755134">
      <w:r w:rsidRPr="00A47A77">
        <w:t>Сергей Беляков отметил:</w:t>
      </w:r>
    </w:p>
    <w:p w14:paraId="3EE16FD9" w14:textId="5CB8445C" w:rsidR="00755134" w:rsidRPr="00A47A77" w:rsidRDefault="00DB1AE0" w:rsidP="00755134">
      <w:r>
        <w:t>«</w:t>
      </w:r>
      <w:r w:rsidR="00755134" w:rsidRPr="00A47A77">
        <w:t>Около 37 миллионов россиян формируют свою накопительную часть пенсии в СФР, чуть больше 35 миллионов — в НПФ. Если говорить о Программе долгосрочных сбережений, то более миллиона человек перевели накопительные средства из СФР в ПДС</w:t>
      </w:r>
      <w:r>
        <w:t>»</w:t>
      </w:r>
      <w:r w:rsidR="00755134" w:rsidRPr="00A47A77">
        <w:t>.</w:t>
      </w:r>
    </w:p>
    <w:p w14:paraId="698C9EA3" w14:textId="0EE414E8" w:rsidR="00755134" w:rsidRPr="00A47A77" w:rsidRDefault="00DB1AE0" w:rsidP="00755134">
      <w:r>
        <w:t>«</w:t>
      </w:r>
      <w:r w:rsidR="00755134" w:rsidRPr="00A47A77">
        <w:t>Согласно опросам, люди хотели бы видеть уровень пенсии около 53 тысяч рублей. В то же время страховая пенсия сейчас составляет чуть больше 27 тысяч рублей… Разрыв очевиден, но те, кто выходит на пенсию с выплатами от НПФ, добавляют к своему доходу примерно 6-7 тысяч рублей каждый месяц</w:t>
      </w:r>
      <w:r>
        <w:t>»</w:t>
      </w:r>
      <w:r w:rsidR="00755134" w:rsidRPr="00A47A77">
        <w:t>.</w:t>
      </w:r>
    </w:p>
    <w:p w14:paraId="52AEC601" w14:textId="7AC5867F" w:rsidR="00755134" w:rsidRPr="00A47A77" w:rsidRDefault="00755134" w:rsidP="00755134">
      <w:r w:rsidRPr="00A47A77">
        <w:t>Эти данные показывают, что НПФ и ПДС — это эффективные инструменты для увеличения пенсии, доступные уже сегодня.</w:t>
      </w:r>
    </w:p>
    <w:p w14:paraId="15EEF8B2" w14:textId="77777777" w:rsidR="00755134" w:rsidRPr="00A47A77" w:rsidRDefault="00755134" w:rsidP="00755134">
      <w:r w:rsidRPr="00A47A77">
        <w:t>Что важно запомнить</w:t>
      </w:r>
    </w:p>
    <w:p w14:paraId="0BC78076" w14:textId="4894426F" w:rsidR="00755134" w:rsidRPr="00A47A77" w:rsidRDefault="00755134" w:rsidP="00755134">
      <w:r w:rsidRPr="00A47A77">
        <w:lastRenderedPageBreak/>
        <w:t>Прибавка в 6–7 тысяч рублей — это средняя дополнительная выплата от НПФ сверх страховой пенсии.</w:t>
      </w:r>
    </w:p>
    <w:p w14:paraId="7F97E064" w14:textId="180D12BB" w:rsidR="00755134" w:rsidRPr="00A47A77" w:rsidRDefault="00755134" w:rsidP="00755134">
      <w:r w:rsidRPr="00A47A77">
        <w:t>35+ миллионов россиян уже доверили свои накопления негосударственным фондам.</w:t>
      </w:r>
    </w:p>
    <w:p w14:paraId="00885F02" w14:textId="1A8FC1DE" w:rsidR="00755134" w:rsidRPr="00A47A77" w:rsidRDefault="00755134" w:rsidP="00755134">
      <w:r w:rsidRPr="00A47A77">
        <w:t>ПДС — удобный инструмент для перевода накоплений из СФР в добровольную систему и получения большего дохода.</w:t>
      </w:r>
    </w:p>
    <w:p w14:paraId="0AB17AD0" w14:textId="7D78B39E" w:rsidR="00755134" w:rsidRPr="00A47A77" w:rsidRDefault="00755134" w:rsidP="00755134">
      <w:r w:rsidRPr="00A47A77">
        <w:t>Государство софинансирует взносы и предоставляет налоговые вычеты.</w:t>
      </w:r>
    </w:p>
    <w:p w14:paraId="55C1420C" w14:textId="55DC3F64" w:rsidR="00755134" w:rsidRPr="00A47A77" w:rsidRDefault="00755134" w:rsidP="00755134">
      <w:r w:rsidRPr="00A47A77">
        <w:t>Лицензированные НПФ (из 32, 24 обеспечивают гарантию) предоставляют сохранность и доходность.</w:t>
      </w:r>
    </w:p>
    <w:p w14:paraId="720FAC72" w14:textId="19CFD99E" w:rsidR="00755134" w:rsidRPr="00A47A77" w:rsidRDefault="00755134" w:rsidP="00755134">
      <w:r w:rsidRPr="00A47A77">
        <w:t>Если вы хотите увеличить свою будущую пенсию, изучите предложения НПФ и подумайте об участии в Программе долгосрочных сбережений. Дополнительные 7 тысяч рублей в месяц — это более 80 тысяч рублей в год, что открывает реальные перспективы для комфортной старости.</w:t>
      </w:r>
    </w:p>
    <w:p w14:paraId="08CFE97E" w14:textId="11130255" w:rsidR="007D6D3F" w:rsidRPr="00A47A77" w:rsidRDefault="00B13BA9" w:rsidP="00755134">
      <w:hyperlink r:id="rId27" w:history="1">
        <w:r w:rsidR="00D10FE8" w:rsidRPr="00A47A77">
          <w:rPr>
            <w:rStyle w:val="a3"/>
          </w:rPr>
          <w:t>https://svobodanews.ru/novosti/plyus-7-tysyach-k-posobiyu-prostoy-shag-kotoryy-povysit-vashi-vyplaty-uzhe-v-etom-godu.html</w:t>
        </w:r>
      </w:hyperlink>
      <w:r w:rsidR="00D10FE8" w:rsidRPr="00A47A77">
        <w:t xml:space="preserve"> </w:t>
      </w:r>
    </w:p>
    <w:p w14:paraId="3E618842" w14:textId="77777777" w:rsidR="00825607" w:rsidRPr="00A47A77" w:rsidRDefault="00825607" w:rsidP="00825607">
      <w:pPr>
        <w:pStyle w:val="2"/>
      </w:pPr>
      <w:bookmarkStart w:id="81" w:name="ф7"/>
      <w:bookmarkStart w:id="82" w:name="_Toc233961465"/>
      <w:bookmarkEnd w:id="81"/>
      <w:r w:rsidRPr="00A47A77">
        <w:t>Википедия страхования, 02.07.2026, Более половины россиян планируют работать после выхода на пенсию</w:t>
      </w:r>
      <w:bookmarkEnd w:id="82"/>
    </w:p>
    <w:p w14:paraId="3EB52E48" w14:textId="77777777" w:rsidR="00825607" w:rsidRPr="00A47A77" w:rsidRDefault="00825607" w:rsidP="00F83582">
      <w:pPr>
        <w:pStyle w:val="3"/>
      </w:pPr>
      <w:bookmarkStart w:id="83" w:name="_Toc233961466"/>
      <w:r w:rsidRPr="00A47A77">
        <w:t>Каждый шестой абсолютно уверен, что после достижения пенсионного возраста продолжит работать, 15% примут решение в зависимости от обстоятельств, столько же - планируют устроиться на неполный рабочий день, а 14% будут исходить из состояния здоровья. К таким выводам пришли аналитики Группы Ренессанс Страхование по результатам опроса 1275 работающих россиян до 60 лет из городов-миллионников.</w:t>
      </w:r>
      <w:bookmarkEnd w:id="83"/>
    </w:p>
    <w:p w14:paraId="47BD65FC" w14:textId="77777777" w:rsidR="00825607" w:rsidRPr="00A47A77" w:rsidRDefault="00825607" w:rsidP="00825607">
      <w:r w:rsidRPr="00A47A77">
        <w:t>Почти треть (30%) будут работать на пенсии ради возможности финансово поддерживать своих детей и внуков, 29% не представляют себя без любимой профессии, четверть респондентов будет работать из-за ипотеки или иных кредитов, а еще 27% хотели бы сохранить финансовую независимость.</w:t>
      </w:r>
    </w:p>
    <w:p w14:paraId="47FE489E" w14:textId="77777777" w:rsidR="00825607" w:rsidRPr="00A47A77" w:rsidRDefault="00825607" w:rsidP="00825607">
      <w:r w:rsidRPr="00A47A77">
        <w:t>Участникам опроса также предложили назвать сумму, которой, по их мнению, хватит среднестатистическому пенсионеру на месяц комфортной жизни в 2026 году. Сумму до 30 тыс. рублей назвали 15%, каждый шестой - от 30 до 50 тыс. рублей, свыше трети уверены, что для этого достаточно 50-100 тыс. рублей, 16% считают комфортным доход в пределах 100-200 тыс. рублей, а 17% убеждены, что современному пенсионеру нужно минимум 200 тыс. рублей в месяц, чтобы чувствовать себя комфортно.</w:t>
      </w:r>
    </w:p>
    <w:p w14:paraId="0134A799" w14:textId="77777777" w:rsidR="00825607" w:rsidRPr="00A47A77" w:rsidRDefault="00825607" w:rsidP="00825607">
      <w:r w:rsidRPr="00A47A77">
        <w:t>Помимо основной работы, участники опроса рассматривают и другие источники дохода на период пенсионного возраста. Самым популярным способом сохранить заработок после выхода на пенсию оказалась сдача недвижимости в аренду (36%). Еще 34% планируют использовать личные накопления, а каждый третий собирается продать часть имущества. В топ-5 популярных источников дохода также вошли выплаты по программам долгосрочных сбережений (33%) и собственный бизнес (32%).</w:t>
      </w:r>
    </w:p>
    <w:p w14:paraId="5C0E5606" w14:textId="646881C3" w:rsidR="00825607" w:rsidRPr="00A47A77" w:rsidRDefault="00DB1AE0" w:rsidP="00825607">
      <w:r>
        <w:t>«</w:t>
      </w:r>
      <w:r w:rsidR="00825607" w:rsidRPr="00A47A77">
        <w:t xml:space="preserve">Программа долгосрочных сбережений действительно является эффективным инструментом долгосрочного планирования с софинансированием государства до 36 тысяч рублей в год в течение 10 лет, налоговыми вычетами и налоговыми льготами. </w:t>
      </w:r>
      <w:r w:rsidR="00825607" w:rsidRPr="00A47A77">
        <w:lastRenderedPageBreak/>
        <w:t>Программа появилась относительно недавно, в 2024 году, и, как показал опрос, не все еще успели с ней ознакомиться, поэтому у нее большой потенциал для роста. Чем раньше человек принимает решение начинать копить, тем его финансовые цели становятся достижимее,</w:t>
      </w:r>
      <w:r>
        <w:t>»</w:t>
      </w:r>
      <w:r w:rsidR="00825607" w:rsidRPr="00A47A77">
        <w:t xml:space="preserve"> - комментирует генеральный директор НПФ </w:t>
      </w:r>
      <w:r>
        <w:t>«</w:t>
      </w:r>
      <w:r w:rsidR="00825607" w:rsidRPr="00A47A77">
        <w:t>Ренессанс накопления</w:t>
      </w:r>
      <w:r>
        <w:t>»</w:t>
      </w:r>
      <w:r w:rsidR="00825607" w:rsidRPr="00A47A77">
        <w:t xml:space="preserve"> Владислав Гусев.</w:t>
      </w:r>
    </w:p>
    <w:p w14:paraId="2D06FBEC" w14:textId="77777777" w:rsidR="00825607" w:rsidRPr="00A47A77" w:rsidRDefault="00825607" w:rsidP="00825607">
      <w:r w:rsidRPr="00A47A77">
        <w:t>Каждый пятый готов принять на пенсии финансовую помощь от своих детей при условии, что это не навредит их семейному бюджету, 19% убеждены, что помощь своим родителям-пенсионерам - это обязанность каждого, а 20% скорее откажутся от подобной поддержки.</w:t>
      </w:r>
    </w:p>
    <w:p w14:paraId="7FFB6692" w14:textId="77777777" w:rsidR="00825607" w:rsidRPr="00A47A77" w:rsidRDefault="00825607" w:rsidP="00825607">
      <w:r w:rsidRPr="00A47A77">
        <w:t>Опрос проведен в июне 2026 года методом онлайн-анкетирования среди 1275 россиян из городов-миллионников.</w:t>
      </w:r>
    </w:p>
    <w:p w14:paraId="3D5E6035" w14:textId="02439646" w:rsidR="00755134" w:rsidRPr="00A47A77" w:rsidRDefault="00B13BA9" w:rsidP="00825607">
      <w:hyperlink r:id="rId28" w:history="1">
        <w:r w:rsidR="00825607" w:rsidRPr="00A47A77">
          <w:rPr>
            <w:rStyle w:val="a3"/>
          </w:rPr>
          <w:t>http://srvoffice2.wiki-ins.ru/news/22-newswiki-insru/63637-bolee-poloviny-rossiyan-planiruyut-rabotat-posle-vyxoda-na-pensiyu.html</w:t>
        </w:r>
      </w:hyperlink>
    </w:p>
    <w:p w14:paraId="491E278B" w14:textId="77777777" w:rsidR="00825607" w:rsidRPr="00A47A77" w:rsidRDefault="00825607" w:rsidP="00825607"/>
    <w:p w14:paraId="61C77DB8" w14:textId="77777777" w:rsidR="00111D7C" w:rsidRPr="000E305A" w:rsidRDefault="00111D7C" w:rsidP="00111D7C">
      <w:pPr>
        <w:pStyle w:val="10"/>
      </w:pPr>
      <w:bookmarkStart w:id="84" w:name="_Toc165991074"/>
      <w:bookmarkStart w:id="85" w:name="_Toc233961467"/>
      <w:r w:rsidRPr="00A47A77">
        <w:t>Новости развития системы обязательного пенсионного страхования и страховой пенсии</w:t>
      </w:r>
      <w:bookmarkEnd w:id="55"/>
      <w:bookmarkEnd w:id="56"/>
      <w:bookmarkEnd w:id="57"/>
      <w:bookmarkEnd w:id="84"/>
      <w:bookmarkEnd w:id="85"/>
    </w:p>
    <w:p w14:paraId="1602DB20" w14:textId="5404BA2D" w:rsidR="0016073D" w:rsidRPr="0016073D" w:rsidRDefault="0016073D" w:rsidP="0016073D">
      <w:pPr>
        <w:pStyle w:val="2"/>
      </w:pPr>
      <w:bookmarkStart w:id="86" w:name="_Toc233961468"/>
      <w:r w:rsidRPr="0016073D">
        <w:t>ДумаТВ, 02.07.2026, Нилов: период стажировки войдёт в срок пенсионного стажа</w:t>
      </w:r>
      <w:bookmarkEnd w:id="86"/>
    </w:p>
    <w:p w14:paraId="5582DDF8" w14:textId="0A14007C" w:rsidR="0016073D" w:rsidRPr="0016073D" w:rsidRDefault="0016073D" w:rsidP="0016073D">
      <w:pPr>
        <w:pStyle w:val="3"/>
      </w:pPr>
      <w:bookmarkStart w:id="87" w:name="_Toc233961469"/>
      <w:r w:rsidRPr="0016073D">
        <w:t>Период стажировки, который предлагается официально закрепить в Трудовом кодексе РФ, будет засчитываться в срок страхового стажа для получения пенсии, рассказал "Дума ТВ" глава Комитета Госдумы по труду, социальной политике и делам ветеранов Ярослав Нилов.</w:t>
      </w:r>
      <w:bookmarkEnd w:id="87"/>
    </w:p>
    <w:p w14:paraId="188A4F55" w14:textId="77777777" w:rsidR="0016073D" w:rsidRPr="0016073D" w:rsidRDefault="0016073D" w:rsidP="0016073D">
      <w:r w:rsidRPr="0016073D">
        <w:t>Это полноценное трудоустройство, это социально-трудовые отношения со всеми вытекающими последствиями. Это формирование своих будущих пенсионных прав, это социальное страхование,</w:t>
      </w:r>
    </w:p>
    <w:p w14:paraId="0D123A5C" w14:textId="77777777" w:rsidR="0016073D" w:rsidRPr="0016073D" w:rsidRDefault="0016073D" w:rsidP="0016073D">
      <w:r w:rsidRPr="0016073D">
        <w:t>сказал Нилов.</w:t>
      </w:r>
    </w:p>
    <w:p w14:paraId="0F55A408" w14:textId="77777777" w:rsidR="0016073D" w:rsidRPr="0016073D" w:rsidRDefault="0016073D" w:rsidP="0016073D">
      <w:r w:rsidRPr="0016073D">
        <w:t>По его словам, законопроект предусматривает выплату больничного, формирование будущей пенсии и страхового стажа.</w:t>
      </w:r>
    </w:p>
    <w:p w14:paraId="63827AC1" w14:textId="77777777" w:rsidR="0016073D" w:rsidRPr="0016073D" w:rsidRDefault="0016073D" w:rsidP="0016073D">
      <w:r w:rsidRPr="0016073D">
        <w:t>Работодатель, назначая ежемесячную выплату, зарплату, также еще и перечисляет соответствующие взносы, то есть формируется будущая пенсия,</w:t>
      </w:r>
    </w:p>
    <w:p w14:paraId="1FAC32A1" w14:textId="77777777" w:rsidR="0016073D" w:rsidRPr="005E3716" w:rsidRDefault="0016073D" w:rsidP="0016073D">
      <w:r w:rsidRPr="005E3716">
        <w:t>добавил Нилов.</w:t>
      </w:r>
    </w:p>
    <w:p w14:paraId="2C1F0F46" w14:textId="77777777" w:rsidR="0016073D" w:rsidRPr="005E3716" w:rsidRDefault="0016073D" w:rsidP="0016073D">
      <w:r w:rsidRPr="005E3716">
        <w:t>Госдума на заседании 23 июня приняла в первом чтении законопроект о закреплении в Трудовом кодексе РФ понятий "стажер" и "стажировка". Ускорить принятие таких изменений ГД поручил Президент РФ Владимир Путин в ходе выступления на сессии ПМЭФ.</w:t>
      </w:r>
    </w:p>
    <w:p w14:paraId="3E99C087" w14:textId="77777777" w:rsidR="0016073D" w:rsidRPr="005E3716" w:rsidRDefault="0016073D" w:rsidP="0016073D">
      <w:r w:rsidRPr="005E3716">
        <w:t xml:space="preserve">Законопроект о порядке прохождения стажировок предлагает ввести максимальный срок стажировки - шесть месяцев. Со стажерами будет заключаться временный трудовой договор, что позволит обеспечить им социальные гарантии, включая зарплату не ниже </w:t>
      </w:r>
      <w:r w:rsidRPr="005E3716">
        <w:lastRenderedPageBreak/>
        <w:t>МРОТ. В случае заключения трудового договора после прохождения такой стажировки испытательный срок не устанавливается.</w:t>
      </w:r>
    </w:p>
    <w:p w14:paraId="215B3BD9" w14:textId="78A83CA8" w:rsidR="0016073D" w:rsidRPr="00E94CA1" w:rsidRDefault="00B13BA9" w:rsidP="0016073D">
      <w:hyperlink r:id="rId29" w:history="1">
        <w:r w:rsidR="0016073D" w:rsidRPr="00CE7BBF">
          <w:rPr>
            <w:rStyle w:val="a3"/>
            <w:lang w:val="en-US"/>
          </w:rPr>
          <w:t>https</w:t>
        </w:r>
        <w:r w:rsidR="0016073D" w:rsidRPr="005E3716">
          <w:rPr>
            <w:rStyle w:val="a3"/>
          </w:rPr>
          <w:t>://</w:t>
        </w:r>
        <w:r w:rsidR="0016073D" w:rsidRPr="00CE7BBF">
          <w:rPr>
            <w:rStyle w:val="a3"/>
            <w:lang w:val="en-US"/>
          </w:rPr>
          <w:t>dumatv</w:t>
        </w:r>
        <w:r w:rsidR="0016073D" w:rsidRPr="005E3716">
          <w:rPr>
            <w:rStyle w:val="a3"/>
          </w:rPr>
          <w:t>.</w:t>
        </w:r>
        <w:r w:rsidR="0016073D" w:rsidRPr="00CE7BBF">
          <w:rPr>
            <w:rStyle w:val="a3"/>
            <w:lang w:val="en-US"/>
          </w:rPr>
          <w:t>ru</w:t>
        </w:r>
        <w:r w:rsidR="0016073D" w:rsidRPr="005E3716">
          <w:rPr>
            <w:rStyle w:val="a3"/>
          </w:rPr>
          <w:t>/</w:t>
        </w:r>
        <w:r w:rsidR="0016073D" w:rsidRPr="00CE7BBF">
          <w:rPr>
            <w:rStyle w:val="a3"/>
            <w:lang w:val="en-US"/>
          </w:rPr>
          <w:t>news</w:t>
        </w:r>
        <w:r w:rsidR="0016073D" w:rsidRPr="005E3716">
          <w:rPr>
            <w:rStyle w:val="a3"/>
          </w:rPr>
          <w:t>/</w:t>
        </w:r>
        <w:r w:rsidR="0016073D" w:rsidRPr="00CE7BBF">
          <w:rPr>
            <w:rStyle w:val="a3"/>
            <w:lang w:val="en-US"/>
          </w:rPr>
          <w:t>nilov</w:t>
        </w:r>
        <w:r w:rsidR="0016073D" w:rsidRPr="005E3716">
          <w:rPr>
            <w:rStyle w:val="a3"/>
          </w:rPr>
          <w:t>--</w:t>
        </w:r>
        <w:r w:rsidR="0016073D" w:rsidRPr="00CE7BBF">
          <w:rPr>
            <w:rStyle w:val="a3"/>
            <w:lang w:val="en-US"/>
          </w:rPr>
          <w:t>period</w:t>
        </w:r>
        <w:r w:rsidR="0016073D" w:rsidRPr="005E3716">
          <w:rPr>
            <w:rStyle w:val="a3"/>
          </w:rPr>
          <w:t>-</w:t>
        </w:r>
        <w:r w:rsidR="0016073D" w:rsidRPr="00CE7BBF">
          <w:rPr>
            <w:rStyle w:val="a3"/>
            <w:lang w:val="en-US"/>
          </w:rPr>
          <w:t>stazhirovki</w:t>
        </w:r>
        <w:r w:rsidR="0016073D" w:rsidRPr="005E3716">
          <w:rPr>
            <w:rStyle w:val="a3"/>
          </w:rPr>
          <w:t>-</w:t>
        </w:r>
        <w:r w:rsidR="0016073D" w:rsidRPr="00CE7BBF">
          <w:rPr>
            <w:rStyle w:val="a3"/>
            <w:lang w:val="en-US"/>
          </w:rPr>
          <w:t>voidet</w:t>
        </w:r>
        <w:r w:rsidR="0016073D" w:rsidRPr="005E3716">
          <w:rPr>
            <w:rStyle w:val="a3"/>
          </w:rPr>
          <w:t>-</w:t>
        </w:r>
        <w:r w:rsidR="0016073D" w:rsidRPr="00CE7BBF">
          <w:rPr>
            <w:rStyle w:val="a3"/>
            <w:lang w:val="en-US"/>
          </w:rPr>
          <w:t>v</w:t>
        </w:r>
        <w:r w:rsidR="0016073D" w:rsidRPr="005E3716">
          <w:rPr>
            <w:rStyle w:val="a3"/>
          </w:rPr>
          <w:t>-</w:t>
        </w:r>
        <w:r w:rsidR="0016073D" w:rsidRPr="00CE7BBF">
          <w:rPr>
            <w:rStyle w:val="a3"/>
            <w:lang w:val="en-US"/>
          </w:rPr>
          <w:t>srok</w:t>
        </w:r>
        <w:r w:rsidR="0016073D" w:rsidRPr="005E3716">
          <w:rPr>
            <w:rStyle w:val="a3"/>
          </w:rPr>
          <w:t>-</w:t>
        </w:r>
        <w:r w:rsidR="0016073D" w:rsidRPr="00CE7BBF">
          <w:rPr>
            <w:rStyle w:val="a3"/>
            <w:lang w:val="en-US"/>
          </w:rPr>
          <w:t>pensionnogo</w:t>
        </w:r>
        <w:r w:rsidR="0016073D" w:rsidRPr="005E3716">
          <w:rPr>
            <w:rStyle w:val="a3"/>
          </w:rPr>
          <w:t>-</w:t>
        </w:r>
        <w:r w:rsidR="0016073D" w:rsidRPr="00CE7BBF">
          <w:rPr>
            <w:rStyle w:val="a3"/>
            <w:lang w:val="en-US"/>
          </w:rPr>
          <w:t>stazha</w:t>
        </w:r>
      </w:hyperlink>
      <w:r w:rsidR="0016073D" w:rsidRPr="005E3716">
        <w:t xml:space="preserve"> </w:t>
      </w:r>
    </w:p>
    <w:p w14:paraId="16C16D7D" w14:textId="30636477" w:rsidR="009D41A9" w:rsidRPr="009D41A9" w:rsidRDefault="009D41A9" w:rsidP="009D41A9">
      <w:pPr>
        <w:pStyle w:val="2"/>
      </w:pPr>
      <w:bookmarkStart w:id="88" w:name="_Toc233961470"/>
      <w:r w:rsidRPr="009D41A9">
        <w:t>Парламентская газета, 03.07.2026</w:t>
      </w:r>
      <w:r w:rsidRPr="00565557">
        <w:t xml:space="preserve">, </w:t>
      </w:r>
      <w:r w:rsidRPr="009D41A9">
        <w:t>Кому и на сколько повысят пенсию в июле</w:t>
      </w:r>
      <w:bookmarkEnd w:id="88"/>
    </w:p>
    <w:p w14:paraId="15920C4F" w14:textId="77777777" w:rsidR="009D41A9" w:rsidRPr="009D41A9" w:rsidRDefault="009D41A9" w:rsidP="009D41A9">
      <w:pPr>
        <w:pStyle w:val="3"/>
      </w:pPr>
      <w:bookmarkStart w:id="89" w:name="_Toc233961471"/>
      <w:r w:rsidRPr="009D41A9">
        <w:t xml:space="preserve">Повышенную выплату в июле получат пенсионеры, которым в июне 2026 года исполнилось 80 лет, а также те, кому в июне впервые установили инвалидность </w:t>
      </w:r>
      <w:r w:rsidRPr="009D41A9">
        <w:rPr>
          <w:lang w:val="en-US"/>
        </w:rPr>
        <w:t>I</w:t>
      </w:r>
      <w:r w:rsidRPr="009D41A9">
        <w:t xml:space="preserve"> группы. Увеличение произойдет за счет удвоения фиксированной выплаты к страховой пенсии, пояснил «Парламентской газете» член Комитета Госдумы по малому и среднему предпринимательству Алексей Говырин.</w:t>
      </w:r>
      <w:bookmarkEnd w:id="89"/>
    </w:p>
    <w:p w14:paraId="1EEEF982" w14:textId="77777777" w:rsidR="009D41A9" w:rsidRPr="009D41A9" w:rsidRDefault="009D41A9" w:rsidP="009D41A9">
      <w:r w:rsidRPr="009D41A9">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w:t>
      </w:r>
    </w:p>
    <w:p w14:paraId="50E6BCA7" w14:textId="77777777" w:rsidR="009D41A9" w:rsidRPr="009D41A9" w:rsidRDefault="009D41A9" w:rsidP="009D41A9">
      <w:r w:rsidRPr="009D41A9">
        <w:t>На доплату к пенсии могут рассчитывать и пожилые люди, ухаживающие за нетрудоспособными близкими. Это могут быть дети, внуки, братья и сестры до 18 лет.</w:t>
      </w:r>
    </w:p>
    <w:p w14:paraId="3EE036FF" w14:textId="77777777" w:rsidR="009D41A9" w:rsidRPr="009D41A9" w:rsidRDefault="009D41A9" w:rsidP="009D41A9">
      <w:r w:rsidRPr="009D41A9">
        <w:t>Размер фиксированной выплаты к страховой пенсии в 2026 году – 9584 рубля 69 копеек. То есть в июле указанным категориям пенсионеров будет положена фиксированная выплата в размере 19 169,38 рубля.</w:t>
      </w:r>
    </w:p>
    <w:p w14:paraId="3AAAB6CB" w14:textId="77777777" w:rsidR="009D41A9" w:rsidRPr="009D41A9" w:rsidRDefault="009D41A9" w:rsidP="009D41A9">
      <w:r w:rsidRPr="009D41A9">
        <w:t xml:space="preserve">При этом доплату устанавливают только по одному из двух оснований – 80-летний юбилей или получение </w:t>
      </w:r>
      <w:r w:rsidRPr="009D41A9">
        <w:rPr>
          <w:lang w:val="en-US"/>
        </w:rPr>
        <w:t>I</w:t>
      </w:r>
      <w:r w:rsidRPr="009D41A9">
        <w:t xml:space="preserve"> группы инвалидности. Если фиксированную выплату удвоили, например, когда человек оформил </w:t>
      </w:r>
      <w:r w:rsidRPr="009D41A9">
        <w:rPr>
          <w:lang w:val="en-US"/>
        </w:rPr>
        <w:t>I</w:t>
      </w:r>
      <w:r w:rsidRPr="009D41A9">
        <w:t xml:space="preserve"> группу, то второй раз, при достижении им 80 лет, ее повышать не будут.</w:t>
      </w:r>
    </w:p>
    <w:p w14:paraId="423361A3" w14:textId="77777777" w:rsidR="009D41A9" w:rsidRPr="009D41A9" w:rsidRDefault="009D41A9" w:rsidP="009D41A9">
      <w:r w:rsidRPr="009D41A9">
        <w:t>В ПОМОЩЬ ПОПЕЧИТЕЛЯМ</w:t>
      </w:r>
    </w:p>
    <w:p w14:paraId="4876BA7D" w14:textId="699C27D7" w:rsidR="009D41A9" w:rsidRPr="00565557" w:rsidRDefault="009D41A9" w:rsidP="009D41A9">
      <w:r w:rsidRPr="009D41A9">
        <w:t xml:space="preserve">На доплату к пенсии могут рассчитывать и пожилые люди, ухаживающие за нетрудоспособными близкими. Это могут быть дети, внуки, братья и сестры до 18 лет. </w:t>
      </w:r>
      <w:r w:rsidRPr="00565557">
        <w:t>Если опекаемые учатся на дневном отделении, то доплату будут начислять, пока им не исполнится 23 года.</w:t>
      </w:r>
    </w:p>
    <w:p w14:paraId="0DDD3843" w14:textId="77777777" w:rsidR="009D41A9" w:rsidRPr="00565557" w:rsidRDefault="009D41A9" w:rsidP="009D41A9">
      <w:r w:rsidRPr="00565557">
        <w:t>Размер доплаты за одного родственника – треть фиксированной выплаты к пенсии; если иждивенцев два, величину доплаты удваивают. Если у пенсионера три и более человек на содержании – доплата будет сто процентов фиксированной выплаты. То есть за одного родственника на попечении доплата составит около 3195 рублей, за двоих – примерно 6390 рублей, а за троих и более – 9584,69 рубля.</w:t>
      </w:r>
    </w:p>
    <w:p w14:paraId="7AC41690" w14:textId="77777777" w:rsidR="009D41A9" w:rsidRPr="00565557" w:rsidRDefault="009D41A9" w:rsidP="009D41A9">
      <w:r w:rsidRPr="00565557">
        <w:t>По общим правилам доплату оформляют при первичном назначении пенсии. Однако бывают ситуации, когда заботиться о нетрудоспособных родных пенсионер начинает позже. В этом случае для получения выплаты необходимо подать заявление в Соцфонд.</w:t>
      </w:r>
    </w:p>
    <w:p w14:paraId="4FA2834E" w14:textId="77777777" w:rsidR="009D41A9" w:rsidRPr="00565557" w:rsidRDefault="009D41A9" w:rsidP="009D41A9">
      <w:r w:rsidRPr="00565557">
        <w:t>ПРИ ЗАВЕРШЕНИИ КАРЬЕРЫ</w:t>
      </w:r>
    </w:p>
    <w:p w14:paraId="28941DE1" w14:textId="77777777" w:rsidR="009D41A9" w:rsidRPr="00565557" w:rsidRDefault="009D41A9" w:rsidP="009D41A9">
      <w:r w:rsidRPr="00565557">
        <w:t xml:space="preserve">В июле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в особом порядке: новый </w:t>
      </w:r>
      <w:r w:rsidRPr="00565557">
        <w:lastRenderedPageBreak/>
        <w:t>размер пенсии фиксировали в документах, а деньги, пока человек работает, начисляли без учета индексации.</w:t>
      </w:r>
    </w:p>
    <w:p w14:paraId="554B12B5" w14:textId="77777777" w:rsidR="009D41A9" w:rsidRPr="00565557" w:rsidRDefault="009D41A9" w:rsidP="009D41A9">
      <w:r w:rsidRPr="00565557">
        <w:t>После выхода на пенсию человек получает право на восстановление всех пропущенных индексаций.</w:t>
      </w:r>
    </w:p>
    <w:p w14:paraId="6FE4D23D" w14:textId="17E93B7F" w:rsidR="009D41A9" w:rsidRPr="00E94CA1" w:rsidRDefault="009D41A9" w:rsidP="009D41A9">
      <w:r w:rsidRPr="00E94CA1">
        <w:t xml:space="preserve">Юлия Гордеева </w:t>
      </w:r>
    </w:p>
    <w:p w14:paraId="53B04657" w14:textId="77777777" w:rsidR="005709A4" w:rsidRPr="00A47A77" w:rsidRDefault="005709A4" w:rsidP="005709A4">
      <w:pPr>
        <w:pStyle w:val="2"/>
      </w:pPr>
      <w:bookmarkStart w:id="90" w:name="_Toc233961472"/>
      <w:r w:rsidRPr="00A47A77">
        <w:t>РИА Новости, 02.07.2026, Соцфонд назвал категории россиян, которые могут досрочно выйти на пенсию</w:t>
      </w:r>
      <w:bookmarkEnd w:id="90"/>
    </w:p>
    <w:p w14:paraId="2C87509F" w14:textId="77777777" w:rsidR="005709A4" w:rsidRPr="00A47A77" w:rsidRDefault="005709A4" w:rsidP="00F83582">
      <w:pPr>
        <w:pStyle w:val="3"/>
      </w:pPr>
      <w:bookmarkStart w:id="91" w:name="_Toc233961473"/>
      <w:r w:rsidRPr="00A47A77">
        <w:t>Многодетные матери, жители Крайнего Севера и приравненных к нему территорий, педагоги, медики и творческие работники имеют право на досрочный выход на пенсию, сообщили РИА Новости в Социальном фонде России.</w:t>
      </w:r>
      <w:bookmarkEnd w:id="91"/>
    </w:p>
    <w:p w14:paraId="5E2CB582" w14:textId="77777777" w:rsidR="005709A4" w:rsidRPr="00A47A77" w:rsidRDefault="005709A4" w:rsidP="005709A4">
      <w:r w:rsidRPr="00A47A77">
        <w:t>По общим правилам в 2026 году на пенсию выходят женщины в возрасте 59 лет и мужчины в возрасте 64 лет.</w:t>
      </w:r>
    </w:p>
    <w:p w14:paraId="743C1C95" w14:textId="1DDB3C16" w:rsidR="005709A4" w:rsidRPr="00A47A77" w:rsidRDefault="00DB1AE0" w:rsidP="005709A4">
      <w:r>
        <w:t>«</w:t>
      </w:r>
      <w:r w:rsidR="005709A4" w:rsidRPr="00A47A77">
        <w:t>Многодетные женщины имеют право досрочно выйти на пенсию. Женщины, родившие трех детей и воспитавшие их до 8 лет, могут сделать это в 57 лет. Если у женщины четверо детей, она может выйти на пенсию в 56 лет</w:t>
      </w:r>
      <w:r>
        <w:t>»</w:t>
      </w:r>
      <w:r w:rsidR="005709A4" w:rsidRPr="00A47A77">
        <w:t>, - говорится в сообщении.</w:t>
      </w:r>
    </w:p>
    <w:p w14:paraId="41217099" w14:textId="77777777" w:rsidR="005709A4" w:rsidRPr="00A47A77" w:rsidRDefault="005709A4" w:rsidP="005709A4">
      <w:r w:rsidRPr="00A47A77">
        <w:t>Как уточнили в Соцфонде, на досрочный выход на пенсию также могут претендовать мамы, которые воспитывают пять и более детей. Они могут выйти на пенсию в 50 лет. Обязательным условием является воспитание каждого ребенка минимум до достижения им возраста восьми лет. Жители Крайнего Севера и приравненных к нему территорий могут оформить страховую пенсию на пять лет раньше установленного возраста.</w:t>
      </w:r>
    </w:p>
    <w:p w14:paraId="3AE969C9" w14:textId="77777777" w:rsidR="005709A4" w:rsidRPr="00A47A77" w:rsidRDefault="005709A4" w:rsidP="005709A4">
      <w:r w:rsidRPr="00A47A77">
        <w:t>Этим категориям граждан для выхода на пенсию необходимо проработать минимум 15 лет официально и накопить не менее 30 пенсионных баллов.</w:t>
      </w:r>
    </w:p>
    <w:p w14:paraId="278C1372" w14:textId="77777777" w:rsidR="005709A4" w:rsidRPr="00A47A77" w:rsidRDefault="005709A4" w:rsidP="005709A4">
      <w:r w:rsidRPr="00A47A77">
        <w:t>Согласно данным ведомства, педагоги, медицинские и творческие работники также имеют право на досрочную пенсию. Для этих категорий пенсия назначается через пять лет после того, как они наработают необходимый стаж и накопят минимальный порог пенсионных баллов. Учителям нужно отработать минимум 25 лет, а врачам - 25 или 30 лет в зависимости от местности.</w:t>
      </w:r>
    </w:p>
    <w:p w14:paraId="3D2EE0C6" w14:textId="7C2F98C0" w:rsidR="00111D7C" w:rsidRPr="00A47A77" w:rsidRDefault="00B13BA9" w:rsidP="005709A4">
      <w:hyperlink r:id="rId30" w:history="1">
        <w:r w:rsidR="005709A4" w:rsidRPr="00A47A77">
          <w:rPr>
            <w:rStyle w:val="a3"/>
          </w:rPr>
          <w:t>https://ria.ru/20260702/pensiya-2102269179.html</w:t>
        </w:r>
      </w:hyperlink>
    </w:p>
    <w:p w14:paraId="627D8BC6" w14:textId="77777777" w:rsidR="00037D66" w:rsidRPr="00A47A77" w:rsidRDefault="00037D66" w:rsidP="00037D66">
      <w:pPr>
        <w:pStyle w:val="2"/>
      </w:pPr>
      <w:bookmarkStart w:id="92" w:name="_Toc233961474"/>
      <w:r w:rsidRPr="00A47A77">
        <w:t>RT, 02.07.2026, Россиянам рассказали, кто получит прибавку к пенсии с 1 августа</w:t>
      </w:r>
      <w:bookmarkEnd w:id="92"/>
    </w:p>
    <w:p w14:paraId="05680AFE" w14:textId="5CDB408E" w:rsidR="00037D66" w:rsidRPr="00A47A77" w:rsidRDefault="00037D66" w:rsidP="00F83582">
      <w:pPr>
        <w:pStyle w:val="3"/>
      </w:pPr>
      <w:bookmarkStart w:id="93" w:name="_Toc233961475"/>
      <w:r w:rsidRPr="00A47A77">
        <w:t xml:space="preserve">Депутат Госдумы, член комитета Госдумы по малому и среднему предпринимательству Алексей Говырин (фракция </w:t>
      </w:r>
      <w:r w:rsidR="00DB1AE0">
        <w:t>«</w:t>
      </w:r>
      <w:r w:rsidRPr="00A47A77">
        <w:t>Единой России</w:t>
      </w:r>
      <w:r w:rsidR="00DB1AE0">
        <w:t>»</w:t>
      </w:r>
      <w:r w:rsidRPr="00A47A77">
        <w:t>) рассказал RT, кто получит прибавку к пенсии с 1 августа и как узнать сумму заранее.</w:t>
      </w:r>
      <w:bookmarkEnd w:id="93"/>
    </w:p>
    <w:p w14:paraId="037A6082" w14:textId="33B3F9C6" w:rsidR="00037D66" w:rsidRPr="00A47A77" w:rsidRDefault="00DB1AE0" w:rsidP="00037D66">
      <w:r>
        <w:t>«</w:t>
      </w:r>
      <w:r w:rsidR="00037D66" w:rsidRPr="00A47A77">
        <w:t xml:space="preserve">С 1 августа Социальный фонд проведёт беззаявительный перерасчёт страховых пенсий для тех, кто работал в 2025 году. Механизм заложен в ч. 2 ст. 18 закона №400-ФЗ и срабатывает каждый август сам, без заявлений и визитов в клиентскую службу. Основанием для прибавки служат страховые взносы, которые работодатель перечислял за пенсионера в течение прошлого года, и неважно, действовал трудовой договор или </w:t>
      </w:r>
      <w:r w:rsidR="00037D66" w:rsidRPr="00A47A77">
        <w:lastRenderedPageBreak/>
        <w:t>гражданско-правовой: значение имеют только реальные отчисления. Взносы за 2025 год фонд переводит в пенсионные баллы и добавляет их к уже назначенной пенсии</w:t>
      </w:r>
      <w:r>
        <w:t>»</w:t>
      </w:r>
      <w:r w:rsidR="00037D66" w:rsidRPr="00A47A77">
        <w:t>, - отмечает он.</w:t>
      </w:r>
    </w:p>
    <w:p w14:paraId="08D5117A" w14:textId="77777777" w:rsidR="00037D66" w:rsidRPr="00A47A77" w:rsidRDefault="00037D66" w:rsidP="00037D66">
      <w:r w:rsidRPr="00A47A77">
        <w:t>По словам Говырина, верхняя планка - три балла за год, при первичном назначении пенсии за год начисляют до десяти.</w:t>
      </w:r>
    </w:p>
    <w:p w14:paraId="710C3C46" w14:textId="4FF42A79" w:rsidR="00037D66" w:rsidRPr="00A47A77" w:rsidRDefault="00DB1AE0" w:rsidP="00037D66">
      <w:r>
        <w:t>«</w:t>
      </w:r>
      <w:r w:rsidR="00037D66" w:rsidRPr="00A47A77">
        <w:t xml:space="preserve">При стоимости одного балла 156,76 рубля максимум прибавки выходит 470,28 рубля в месяц, дальше зарплата на размер доплаты уже не влияет. Право на перерасчёт сохраняется, даже если человек уволился в конце 2025 года, ведь фонд смотрит на взносы за прошлый год. Чтобы прикинуть сумму заранее, стоит заказать выписку с индивидуального лицевого счёта через </w:t>
      </w:r>
      <w:r>
        <w:t>«</w:t>
      </w:r>
      <w:r w:rsidR="00037D66" w:rsidRPr="00A47A77">
        <w:t>Госуслуги</w:t>
      </w:r>
      <w:r>
        <w:t>»</w:t>
      </w:r>
      <w:r w:rsidR="00037D66" w:rsidRPr="00A47A77">
        <w:t>. Там видно, сколько баллов начислено за 2025 год и всё ли работодатель передал. Если год отражён с пробелами, есть время добиться корректировки до перерасчёта</w:t>
      </w:r>
      <w:r>
        <w:t>»</w:t>
      </w:r>
      <w:r w:rsidR="00037D66" w:rsidRPr="00A47A77">
        <w:t>, - добавил парламентарий.</w:t>
      </w:r>
    </w:p>
    <w:p w14:paraId="7D714A27" w14:textId="77777777" w:rsidR="00037D66" w:rsidRPr="00A47A77" w:rsidRDefault="00037D66" w:rsidP="00037D66">
      <w:r w:rsidRPr="00A47A77">
        <w:t>Ранее в Социальном фонде России сообщили, что педагоги, медики, творческие работники, а также многодетные матери и жители Крайнего Севера имеют право на досрочный выход на пенсию.</w:t>
      </w:r>
    </w:p>
    <w:p w14:paraId="2764A765" w14:textId="3376EFDF" w:rsidR="00037D66" w:rsidRPr="00E94CA1" w:rsidRDefault="00B13BA9" w:rsidP="00037D66">
      <w:hyperlink r:id="rId31" w:history="1">
        <w:r w:rsidR="00037D66" w:rsidRPr="00A47A77">
          <w:rPr>
            <w:rStyle w:val="a3"/>
          </w:rPr>
          <w:t>https://russian.rt.com/russia/news/1651570-pribavka-pensiya-rossiya</w:t>
        </w:r>
      </w:hyperlink>
      <w:r w:rsidR="00037D66" w:rsidRPr="00A47A77">
        <w:t xml:space="preserve"> </w:t>
      </w:r>
    </w:p>
    <w:p w14:paraId="0C3E94C5" w14:textId="56711F03" w:rsidR="003B265B" w:rsidRPr="003B265B" w:rsidRDefault="003B265B" w:rsidP="003B265B">
      <w:pPr>
        <w:pStyle w:val="2"/>
      </w:pPr>
      <w:bookmarkStart w:id="94" w:name="_Toc233961476"/>
      <w:r w:rsidRPr="003B265B">
        <w:t>ТАСС, 03.07.2026</w:t>
      </w:r>
      <w:r w:rsidRPr="002F011D">
        <w:t xml:space="preserve">, </w:t>
      </w:r>
      <w:r w:rsidRPr="003B265B">
        <w:t>Эксперт Балынин: самую высокую надбавку к пенсии получают жители Чукотки</w:t>
      </w:r>
      <w:bookmarkEnd w:id="94"/>
    </w:p>
    <w:p w14:paraId="7B77D2B3" w14:textId="19F553CD" w:rsidR="003B265B" w:rsidRPr="003B265B" w:rsidRDefault="003B265B" w:rsidP="003B265B">
      <w:pPr>
        <w:pStyle w:val="3"/>
      </w:pPr>
      <w:bookmarkStart w:id="95" w:name="_Toc233961477"/>
      <w:r w:rsidRPr="003B265B">
        <w:t>Граждане, проживающие на Чукотке, получают самую высокую социальную надбавку к пенсии, так как там наиболее высокий прожиточный минимум. Об этом сообщил ТАСС доцент Финансового университета при правительстве РФ Игорь Балынин.</w:t>
      </w:r>
      <w:bookmarkEnd w:id="95"/>
    </w:p>
    <w:p w14:paraId="3EDB05B4" w14:textId="77777777" w:rsidR="003B265B" w:rsidRPr="003B265B" w:rsidRDefault="003B265B" w:rsidP="003B265B">
      <w:r w:rsidRPr="003B265B">
        <w:t>"Если допустим, что общий размер материального обеспечения пенсионера составит 15,5 тыс. рублей, то размер социальной доплаты в регионах будет равен: в Камчатском крае - 13 166 рублей, в Магаданской области - 12 840 рублей, в Ненецком автономном округе - 11 212 рублей, в Чукотском автономном округе - 27 011 рублей", - сказал Балынин.</w:t>
      </w:r>
    </w:p>
    <w:p w14:paraId="73769AC9" w14:textId="77777777" w:rsidR="003B265B" w:rsidRPr="003B265B" w:rsidRDefault="003B265B" w:rsidP="003B265B">
      <w:r w:rsidRPr="003B265B">
        <w:t>Как пояснил эксперт, если доход неработающего пенсионера не достигает прожиточного минимума, то ему назначается федеральная или региональная социальная надбавка к пенсии до величины прожиточного минимума, установленного в регионе проживания пенсионера.</w:t>
      </w:r>
    </w:p>
    <w:p w14:paraId="281D0D67" w14:textId="77777777" w:rsidR="003B265B" w:rsidRPr="003B265B" w:rsidRDefault="003B265B" w:rsidP="003B265B">
      <w:r w:rsidRPr="003B265B">
        <w:t>По слова Балынина, самый высокий уровень прожиточного минимума пенсионера отмечен в нескольких регионах. Среди них Камчатский край - 28 666 рублей, Магаданская область - 28 340 рублей, Ненецкий АО - 26 712 рублей, Чукотка - 42 511 рублей.</w:t>
      </w:r>
    </w:p>
    <w:p w14:paraId="7D97EFF9" w14:textId="77777777" w:rsidR="003B265B" w:rsidRPr="003B265B" w:rsidRDefault="003B265B" w:rsidP="003B265B">
      <w:r w:rsidRPr="003B265B">
        <w:t>Эксперт добавил, что на конец 2025 года социальную доплату к пенсии получали примерно 6,5 млн человек: федеральную надбавку направили 3,22 млн гражданам, 3,28 млн - региональную.</w:t>
      </w:r>
    </w:p>
    <w:p w14:paraId="317E724D" w14:textId="3B3AFE2A" w:rsidR="003B265B" w:rsidRPr="00E94CA1" w:rsidRDefault="00B13BA9" w:rsidP="003B265B">
      <w:hyperlink r:id="rId32" w:history="1">
        <w:r w:rsidR="003B265B" w:rsidRPr="00CE7BBF">
          <w:rPr>
            <w:rStyle w:val="a3"/>
            <w:lang w:val="en-US"/>
          </w:rPr>
          <w:t>https</w:t>
        </w:r>
        <w:r w:rsidR="003B265B" w:rsidRPr="00E94CA1">
          <w:rPr>
            <w:rStyle w:val="a3"/>
          </w:rPr>
          <w:t>://</w:t>
        </w:r>
        <w:r w:rsidR="003B265B" w:rsidRPr="00CE7BBF">
          <w:rPr>
            <w:rStyle w:val="a3"/>
            <w:lang w:val="en-US"/>
          </w:rPr>
          <w:t>tass</w:t>
        </w:r>
        <w:r w:rsidR="003B265B" w:rsidRPr="00E94CA1">
          <w:rPr>
            <w:rStyle w:val="a3"/>
          </w:rPr>
          <w:t>.</w:t>
        </w:r>
        <w:r w:rsidR="003B265B" w:rsidRPr="00CE7BBF">
          <w:rPr>
            <w:rStyle w:val="a3"/>
            <w:lang w:val="en-US"/>
          </w:rPr>
          <w:t>ru</w:t>
        </w:r>
        <w:r w:rsidR="003B265B" w:rsidRPr="00E94CA1">
          <w:rPr>
            <w:rStyle w:val="a3"/>
          </w:rPr>
          <w:t>/</w:t>
        </w:r>
        <w:r w:rsidR="003B265B" w:rsidRPr="00CE7BBF">
          <w:rPr>
            <w:rStyle w:val="a3"/>
            <w:lang w:val="en-US"/>
          </w:rPr>
          <w:t>obschestvo</w:t>
        </w:r>
        <w:r w:rsidR="003B265B" w:rsidRPr="00E94CA1">
          <w:rPr>
            <w:rStyle w:val="a3"/>
          </w:rPr>
          <w:t>/27880775</w:t>
        </w:r>
      </w:hyperlink>
      <w:r w:rsidR="003B265B" w:rsidRPr="00E94CA1">
        <w:t xml:space="preserve"> </w:t>
      </w:r>
    </w:p>
    <w:p w14:paraId="564B4567" w14:textId="3F179C5A" w:rsidR="009A480D" w:rsidRPr="009A480D" w:rsidRDefault="009A480D" w:rsidP="009A480D">
      <w:pPr>
        <w:pStyle w:val="2"/>
      </w:pPr>
      <w:bookmarkStart w:id="96" w:name="_Toc233961478"/>
      <w:r w:rsidRPr="009A480D">
        <w:lastRenderedPageBreak/>
        <w:t>РИА Новости, 03.07.2026, Профессор назвал средний размер пенсии журналистов в России</w:t>
      </w:r>
      <w:bookmarkEnd w:id="96"/>
    </w:p>
    <w:p w14:paraId="20B2523E" w14:textId="063E8DA0" w:rsidR="009A480D" w:rsidRPr="009A480D" w:rsidRDefault="009A480D" w:rsidP="009A480D">
      <w:pPr>
        <w:pStyle w:val="3"/>
      </w:pPr>
      <w:bookmarkStart w:id="97" w:name="_Toc233961479"/>
      <w:r w:rsidRPr="009A480D">
        <w:t>Средний размер пенсии журналистов в России составляет от 33 до 37 тысяч рублей в месяц, сообщил РИА Новости профессор Финансового университета при правительстве РФ Александр Сафонов.</w:t>
      </w:r>
      <w:bookmarkEnd w:id="97"/>
    </w:p>
    <w:p w14:paraId="7409D57C" w14:textId="77777777" w:rsidR="009A480D" w:rsidRPr="009A480D" w:rsidRDefault="009A480D" w:rsidP="009A480D">
      <w:r w:rsidRPr="009A480D">
        <w:t>"Журналисты крупных федеральных и столичных изданий с доходом около 100 тысяч рублей могут получать пенсию в размере 33-37 тысяч рублей в месяц", - сказал эксперт .</w:t>
      </w:r>
    </w:p>
    <w:p w14:paraId="384FE265" w14:textId="77777777" w:rsidR="009A480D" w:rsidRPr="009A480D" w:rsidRDefault="009A480D" w:rsidP="009A480D">
      <w:r w:rsidRPr="009A480D">
        <w:t>Он уточнил, что редакторы и руководители СМИ в Москве с зарплатой от 150 тысяч рублей в месяц могут рассчитывать на пенсию 39-43 тысячи рублей. Журналисты в районах Крайнего Севера при высоких доходах и северном стаже имеют право на пенсию в 42-47 тысяч рублей. Региональные журналисты со стабильной зарплатой около 45 тысяч рублей могут получать пенсию 21-24 тысячи рублей, добавил собеседник агентства.</w:t>
      </w:r>
    </w:p>
    <w:p w14:paraId="6BAD0931" w14:textId="77777777" w:rsidR="009A480D" w:rsidRPr="009A480D" w:rsidRDefault="009A480D" w:rsidP="009A480D">
      <w:r w:rsidRPr="009A480D">
        <w:t>Максимальный размер пенсии журналистов, по словам эксперта, может достигать 65 тысяч рублей в месяц при наличии звания заслуженного журналиста РФ, длительного стажа и региональных доплат, включая надбавки для обладателей этого звания.</w:t>
      </w:r>
    </w:p>
    <w:p w14:paraId="68468819" w14:textId="77777777" w:rsidR="009A480D" w:rsidRPr="009A480D" w:rsidRDefault="009A480D" w:rsidP="009A480D">
      <w:r w:rsidRPr="009A480D">
        <w:t>"Уровень пенсионного обеспечения журналистов зависит от официальной зарплаты, стажа работы и накопленных пенсионных баллов, а также от региона работы и наличия дополнительных льгот", - добавил профессор.</w:t>
      </w:r>
    </w:p>
    <w:p w14:paraId="3CC99ED6" w14:textId="74E0051D" w:rsidR="009A480D" w:rsidRPr="00E94CA1" w:rsidRDefault="009A480D" w:rsidP="009A480D">
      <w:r w:rsidRPr="009A480D">
        <w:t>Сафонов также напомнил, что журналисты выходят на пенсию на общих основаниях: в 2026 году пенсионный возраст составляет 59 лет для женщин и 64 года для мужчин при минимальных требованиях 15 лет стажа и 30 пенсионных баллов.</w:t>
      </w:r>
    </w:p>
    <w:p w14:paraId="4BFBD7A6" w14:textId="6BE02745" w:rsidR="000F2C21" w:rsidRPr="000F2C21" w:rsidRDefault="000F2C21" w:rsidP="000F2C21">
      <w:pPr>
        <w:pStyle w:val="2"/>
      </w:pPr>
      <w:bookmarkStart w:id="98" w:name="_Toc233961480"/>
      <w:r w:rsidRPr="000F2C21">
        <w:t>ТАСС, 03.07.2026, В ГД внесут законопроект о "бабушкиной зарплате" за уход за внуками</w:t>
      </w:r>
      <w:bookmarkEnd w:id="98"/>
    </w:p>
    <w:p w14:paraId="12C54800" w14:textId="4A7625C1" w:rsidR="000F2C21" w:rsidRPr="000F2C21" w:rsidRDefault="000F2C21" w:rsidP="000F2C21">
      <w:pPr>
        <w:pStyle w:val="3"/>
      </w:pPr>
      <w:bookmarkStart w:id="99" w:name="_Toc233961481"/>
      <w:r w:rsidRPr="000F2C21">
        <w:t>Председатель партии "Справедливая Россия" Сергей Миронов внесет законопроект о "бабушкиной зарплате" - ежемесячной выплате для бабушек и дедушек, воспитывающих ребенка до трех лет. Текст законопроекта есть в распоряжении ТАСС.</w:t>
      </w:r>
      <w:bookmarkEnd w:id="99"/>
    </w:p>
    <w:p w14:paraId="3567F33B" w14:textId="77777777" w:rsidR="000F2C21" w:rsidRPr="000F2C21" w:rsidRDefault="000F2C21" w:rsidP="000F2C21">
      <w:r w:rsidRPr="000F2C21">
        <w:t>Проектом базового закона предлагается ввести ежемесячную выплату для бабушек и дедушек, которые занимаются уходом за ребенком до достижения им трехлетнего возраста. Размер выплаты предлагается установить на уровне минимального размера оплаты труда (МРОТ) по региону. "При этом мать или отец не должен находиться в отпуске по уходу за ребенком, а сам ребенок - находиться на полном государственном обеспечении", - пояснил Миронов ТАСС.</w:t>
      </w:r>
    </w:p>
    <w:p w14:paraId="6FEADFFE" w14:textId="77777777" w:rsidR="000F2C21" w:rsidRPr="000F2C21" w:rsidRDefault="000F2C21" w:rsidP="000F2C21">
      <w:r w:rsidRPr="000F2C21">
        <w:t>Также предлагается ввести ежемесячную социальную выплату в размере МРОТ безработным родителям в связи с рождением и воспитанием ребенка до трех лет.</w:t>
      </w:r>
    </w:p>
    <w:p w14:paraId="20A01101" w14:textId="77777777" w:rsidR="000F2C21" w:rsidRPr="000F2C21" w:rsidRDefault="000F2C21" w:rsidP="000F2C21">
      <w:r w:rsidRPr="000F2C21">
        <w:t>"В рамках действующего законодательства пособие по безработице выплачивается всего 3-6 месяцев. Но за такие сроки найти подходящую работу сложно, и поэтому семьи с детьми рискуют совсем остаться без денег", - отметил депутат.</w:t>
      </w:r>
    </w:p>
    <w:p w14:paraId="0E338A04" w14:textId="7D028539" w:rsidR="000F2C21" w:rsidRPr="00E94CA1" w:rsidRDefault="00B13BA9" w:rsidP="000F2C21">
      <w:hyperlink r:id="rId33" w:history="1">
        <w:r w:rsidR="000F2C21" w:rsidRPr="00CE7BBF">
          <w:rPr>
            <w:rStyle w:val="a3"/>
            <w:lang w:val="en-US"/>
          </w:rPr>
          <w:t>https</w:t>
        </w:r>
        <w:r w:rsidR="000F2C21" w:rsidRPr="00E94CA1">
          <w:rPr>
            <w:rStyle w:val="a3"/>
          </w:rPr>
          <w:t>://</w:t>
        </w:r>
        <w:r w:rsidR="000F2C21" w:rsidRPr="00CE7BBF">
          <w:rPr>
            <w:rStyle w:val="a3"/>
            <w:lang w:val="en-US"/>
          </w:rPr>
          <w:t>tass</w:t>
        </w:r>
        <w:r w:rsidR="000F2C21" w:rsidRPr="00E94CA1">
          <w:rPr>
            <w:rStyle w:val="a3"/>
          </w:rPr>
          <w:t>.</w:t>
        </w:r>
        <w:r w:rsidR="000F2C21" w:rsidRPr="00CE7BBF">
          <w:rPr>
            <w:rStyle w:val="a3"/>
            <w:lang w:val="en-US"/>
          </w:rPr>
          <w:t>ru</w:t>
        </w:r>
        <w:r w:rsidR="000F2C21" w:rsidRPr="00E94CA1">
          <w:rPr>
            <w:rStyle w:val="a3"/>
          </w:rPr>
          <w:t>/</w:t>
        </w:r>
        <w:r w:rsidR="000F2C21" w:rsidRPr="00CE7BBF">
          <w:rPr>
            <w:rStyle w:val="a3"/>
            <w:lang w:val="en-US"/>
          </w:rPr>
          <w:t>obschestvo</w:t>
        </w:r>
        <w:r w:rsidR="000F2C21" w:rsidRPr="00E94CA1">
          <w:rPr>
            <w:rStyle w:val="a3"/>
          </w:rPr>
          <w:t>/27880803</w:t>
        </w:r>
      </w:hyperlink>
      <w:r w:rsidR="000F2C21" w:rsidRPr="00E94CA1">
        <w:t xml:space="preserve"> </w:t>
      </w:r>
    </w:p>
    <w:p w14:paraId="361B5321" w14:textId="77777777" w:rsidR="00C461B5" w:rsidRPr="00A47A77" w:rsidRDefault="00C461B5" w:rsidP="00C461B5">
      <w:pPr>
        <w:pStyle w:val="2"/>
      </w:pPr>
      <w:bookmarkStart w:id="100" w:name="_Toc233961482"/>
      <w:r w:rsidRPr="00A47A77">
        <w:lastRenderedPageBreak/>
        <w:t>Life.ru, 02.07.2026, В июле у ряда российских пенсионеров изменились правила получения надбавок</w:t>
      </w:r>
      <w:bookmarkEnd w:id="100"/>
    </w:p>
    <w:p w14:paraId="5150F79F" w14:textId="77777777" w:rsidR="00C461B5" w:rsidRPr="00A47A77" w:rsidRDefault="00C461B5" w:rsidP="00F83582">
      <w:pPr>
        <w:pStyle w:val="3"/>
      </w:pPr>
      <w:bookmarkStart w:id="101" w:name="_Toc233961483"/>
      <w:r w:rsidRPr="00A47A77">
        <w:t>С 1 июля для части пенсионеров Крайнего Севера упростились правила получения районной надбавки, рассказал член думского комитета по малому и среднему предпринимательству Алексей Говырин. По его словам, тем, кто получает пенсию на почте или с доставкой на дом, больше не нужно ежегодно подтверждать место проживания.</w:t>
      </w:r>
      <w:bookmarkEnd w:id="101"/>
    </w:p>
    <w:p w14:paraId="2A38786A" w14:textId="77777777" w:rsidR="00C461B5" w:rsidRPr="00A47A77" w:rsidRDefault="00C461B5" w:rsidP="00C461B5">
      <w:r w:rsidRPr="00A47A77">
        <w:t>Изменения затронули и сделки с недвижимостью. Теперь куплю-продажу или дарение можно оформлять дистанционно с использованием биометрии и усиленной электронной подписи, при этом заранее вносить специальную отметку о согласии на электронные документы уже не требуется.</w:t>
      </w:r>
    </w:p>
    <w:p w14:paraId="53703254" w14:textId="77777777" w:rsidR="00C461B5" w:rsidRPr="00A47A77" w:rsidRDefault="00C461B5" w:rsidP="00C461B5">
      <w:r w:rsidRPr="00A47A77">
        <w:t>Меняется и порядок назначения социальных выплат. Основным источником данных становится индивидуальный лицевой счёт человека, а работодатель будет передавать в СФР только недостающую информацию и только по запросу, это касается больничных, декретных и пособий на детей.</w:t>
      </w:r>
    </w:p>
    <w:p w14:paraId="1247A6B9" w14:textId="77777777" w:rsidR="00C461B5" w:rsidRPr="00A47A77" w:rsidRDefault="00C461B5" w:rsidP="00C461B5">
      <w:r w:rsidRPr="00A47A77">
        <w:t>Кроме того, правила усиливают защиту клиентов микрофинансовых организаций. МФО больше не смогут автоматически отмечать согласие заёмщика на дополнительные услуги, а все условия займа должны раскрывать до подписания договора, чтобы человеку не пришлось платить за навязанные сервисы, отметил парламентарий в интервью RT.</w:t>
      </w:r>
    </w:p>
    <w:p w14:paraId="61D3B164" w14:textId="77777777" w:rsidR="00C461B5" w:rsidRPr="00A47A77" w:rsidRDefault="00C461B5" w:rsidP="00C461B5">
      <w:r w:rsidRPr="00A47A77">
        <w:t>Кстати, средний размер назначенных пенсий в России достиг 25 400 рублей. По сравнению с маем прошлого года показатель увеличился на 8,3%. Такие данные содержатся в докладе Росстата.</w:t>
      </w:r>
    </w:p>
    <w:p w14:paraId="0308C2A7" w14:textId="24360D54" w:rsidR="00C461B5" w:rsidRPr="00A47A77" w:rsidRDefault="00B13BA9" w:rsidP="00C461B5">
      <w:hyperlink r:id="rId34" w:history="1">
        <w:r w:rsidR="00C461B5" w:rsidRPr="00A47A77">
          <w:rPr>
            <w:rStyle w:val="a3"/>
          </w:rPr>
          <w:t>https://life.ru/p/1894567</w:t>
        </w:r>
      </w:hyperlink>
      <w:r w:rsidR="00C461B5" w:rsidRPr="00A47A77">
        <w:t xml:space="preserve"> </w:t>
      </w:r>
    </w:p>
    <w:p w14:paraId="063A2645" w14:textId="77777777" w:rsidR="007A33E7" w:rsidRPr="00A47A77" w:rsidRDefault="007A33E7" w:rsidP="007A33E7">
      <w:pPr>
        <w:pStyle w:val="2"/>
      </w:pPr>
      <w:bookmarkStart w:id="102" w:name="ф8"/>
      <w:bookmarkStart w:id="103" w:name="_Toc233961484"/>
      <w:bookmarkEnd w:id="102"/>
      <w:r w:rsidRPr="00A47A77">
        <w:t>Общественная служба новостей, 02.07.2026, Пенсионерам в России расширили соцподдержку: изменения затронут доходы до 32 577 рублей</w:t>
      </w:r>
      <w:bookmarkEnd w:id="103"/>
    </w:p>
    <w:p w14:paraId="7FDACC40" w14:textId="77777777" w:rsidR="007A33E7" w:rsidRPr="00A47A77" w:rsidRDefault="007A33E7" w:rsidP="00F83582">
      <w:pPr>
        <w:pStyle w:val="3"/>
      </w:pPr>
      <w:bookmarkStart w:id="104" w:name="_Toc233961485"/>
      <w:r w:rsidRPr="00A47A77">
        <w:t>В 2026 году в России введен новый критерий, по которому пенсионеры могут быть отнесены к категории граждан с повышенной нуждаемостью в социальной поддержке. В нее автоматически включаются лица, чей совокупный ежемесячный доход не превышает 32 577 рублей.</w:t>
      </w:r>
      <w:bookmarkEnd w:id="104"/>
    </w:p>
    <w:p w14:paraId="07DAB362" w14:textId="77777777" w:rsidR="007A33E7" w:rsidRPr="00A47A77" w:rsidRDefault="007A33E7" w:rsidP="007A33E7">
      <w:r w:rsidRPr="00A47A77">
        <w:t>При расчете учитываются не только страховая пенсия, но и все регулярные социальные выплаты: ежемесячная денежная выплата (ЕДВ), региональные доплаты до прожиточного минимума, а также компенсации расходов на жилищно-коммунальные услуги.</w:t>
      </w:r>
    </w:p>
    <w:p w14:paraId="6C205B17" w14:textId="77777777" w:rsidR="007A33E7" w:rsidRPr="00A47A77" w:rsidRDefault="007A33E7" w:rsidP="007A33E7">
      <w:r w:rsidRPr="00A47A77">
        <w:t>Установленный порог выше федерального прожиточного минимума пенсионера, который в 2026 году составляет 16 288 рублей, однако приближен к реальным затратам в регионах с более высокой стоимостью жизни, включая Москву, северные и дальневосточные территории.</w:t>
      </w:r>
    </w:p>
    <w:p w14:paraId="30536CCE" w14:textId="77777777" w:rsidR="007A33E7" w:rsidRPr="00A47A77" w:rsidRDefault="007A33E7" w:rsidP="007A33E7">
      <w:r w:rsidRPr="00A47A77">
        <w:t xml:space="preserve">Основным инструментом поддержки остается региональная социальная доплата. Ее механизм предусматривает доведение общего дохода пенсионера до уровня прожиточного минимума в регионе. Если выплаты не достигают установленного </w:t>
      </w:r>
      <w:r w:rsidRPr="00A47A77">
        <w:lastRenderedPageBreak/>
        <w:t>значения, органы соцзащиты назначают ежемесячную доплату. В случаях, когда региональный минимум ниже федерального, применяется федеральная надбавка.</w:t>
      </w:r>
    </w:p>
    <w:p w14:paraId="0B81E099" w14:textId="77777777" w:rsidR="007A33E7" w:rsidRPr="00A47A77" w:rsidRDefault="007A33E7" w:rsidP="007A33E7">
      <w:r w:rsidRPr="00A47A77">
        <w:t>Помимо денежных выплат, граждане с доходом ниже установленного порога могут рассчитывать на субсидии по оплате ЖКХ. Компенсация предоставляется, если расходы на коммунальные услуги превышают установленную в регионе долю дохода семьи. В среднем по стране этот показатель составляет 22%, в Москве - около 10%.</w:t>
      </w:r>
    </w:p>
    <w:p w14:paraId="1092052F" w14:textId="77777777" w:rsidR="007A33E7" w:rsidRPr="00A47A77" w:rsidRDefault="007A33E7" w:rsidP="007A33E7">
      <w:r w:rsidRPr="00A47A77">
        <w:t>Для одиноких пенсионеров без официальной работы предусмотрены льготы по взносам на капитальный ремонт: после 70 лет компенсируется 50% платежа, после 80 лет - полное освобождение в пределах региональных нормативов площади жилья.</w:t>
      </w:r>
    </w:p>
    <w:p w14:paraId="4CDD8702" w14:textId="77777777" w:rsidR="007A33E7" w:rsidRPr="00A47A77" w:rsidRDefault="007A33E7" w:rsidP="007A33E7">
      <w:r w:rsidRPr="00A47A77">
        <w:t>В сфере здравоохранения действуют меры льготного лекарственного обеспечения: пенсионеры могут получать бесплатные препараты из утвержденного перечня либо покупать лекарства со скидкой 50% при наличии ряда заболеваний. Также при наличии медицинских показаний доступно бесплатное санаторно-курортное лечение с оплатой проезда к месту лечения и обратно.</w:t>
      </w:r>
    </w:p>
    <w:p w14:paraId="699134A3" w14:textId="77777777" w:rsidR="007A33E7" w:rsidRPr="00A47A77" w:rsidRDefault="007A33E7" w:rsidP="007A33E7">
      <w:r w:rsidRPr="00A47A77">
        <w:t>При сложных жизненных обстоятельствах органы социальной защиты оказывают адресную помощь, включая продуктовые и вещевые наборы, а также единовременные выплаты на лечение или решение бытовых проблем.</w:t>
      </w:r>
    </w:p>
    <w:p w14:paraId="029D340D" w14:textId="77777777" w:rsidR="007A33E7" w:rsidRPr="00A47A77" w:rsidRDefault="007A33E7" w:rsidP="007A33E7">
      <w:r w:rsidRPr="00A47A77">
        <w:t>На региональном уровне сохраняются транспортные льготы: пенсионерам с низким доходом предоставляется бесплатный или льготный проезд в городском транспорте и пригородных электричках по социальным картам или проездным.</w:t>
      </w:r>
    </w:p>
    <w:p w14:paraId="63E27A3D" w14:textId="77777777" w:rsidR="007A33E7" w:rsidRPr="00A47A77" w:rsidRDefault="007A33E7" w:rsidP="007A33E7">
      <w:r w:rsidRPr="00A47A77">
        <w:t>В налоговой сфере такие граждане освобождаются от налога на имущество по одному объекту каждого вида недвижимости. Также действует льгота по земельному налогу - из базы вычитается стоимость 6 соток участка, налог взимается только с превышающей площади.</w:t>
      </w:r>
    </w:p>
    <w:p w14:paraId="027853C1" w14:textId="77777777" w:rsidR="007A33E7" w:rsidRPr="00A47A77" w:rsidRDefault="007A33E7" w:rsidP="007A33E7">
      <w:r w:rsidRPr="00A47A77">
        <w:t>Ранее с 1 июля 2026 года в России для отдельных категорий пенсионеров изменятся размеры выплат. Речь идет не об общей индексации, а о точечных перерасчетах, которые затронут лишь определенные группы граждан. Подробнее читайте в материале Общественной службы новостей.</w:t>
      </w:r>
    </w:p>
    <w:p w14:paraId="105047E4" w14:textId="212A1BD5" w:rsidR="007A33E7" w:rsidRPr="00A47A77" w:rsidRDefault="00B13BA9" w:rsidP="007A33E7">
      <w:hyperlink r:id="rId35" w:history="1">
        <w:r w:rsidR="007A33E7" w:rsidRPr="00A47A77">
          <w:rPr>
            <w:rStyle w:val="a3"/>
          </w:rPr>
          <w:t>https://www.osnmedia.ru/obshhestvo/pensioneram-v-rossii-rasshirili-sotspodderzhku-izmeneniya-zatronut-dohody-do-32-577-rublej/</w:t>
        </w:r>
      </w:hyperlink>
      <w:r w:rsidR="007A33E7" w:rsidRPr="00A47A77">
        <w:t xml:space="preserve"> </w:t>
      </w:r>
    </w:p>
    <w:p w14:paraId="2F8BB748" w14:textId="77777777" w:rsidR="00C92BFD" w:rsidRPr="00A47A77" w:rsidRDefault="00C92BFD" w:rsidP="00C92BFD">
      <w:pPr>
        <w:pStyle w:val="2"/>
      </w:pPr>
      <w:bookmarkStart w:id="105" w:name="_Toc233961486"/>
      <w:r w:rsidRPr="00A47A77">
        <w:t>Общественная служба новостей, 02.07.2026, Не только Север: как выйти на пенсию досрочно</w:t>
      </w:r>
      <w:bookmarkEnd w:id="105"/>
    </w:p>
    <w:p w14:paraId="1E03006D" w14:textId="77777777" w:rsidR="00C92BFD" w:rsidRPr="00A47A77" w:rsidRDefault="00C92BFD" w:rsidP="00F83582">
      <w:pPr>
        <w:pStyle w:val="3"/>
      </w:pPr>
      <w:bookmarkStart w:id="106" w:name="_Toc233961487"/>
      <w:r w:rsidRPr="00A47A77">
        <w:t>Получить страховую пенсию по старости раньше установленного законом возраста можно не только благодаря работе в неблагоприятных или тяжелых условиях. В российском законодательстве предусмотрено множество оснований для досрочного назначения пенсии - от проживания в загрязненных зонах до многодетности, длительного трудового стажа и работы в определенных профессиях.</w:t>
      </w:r>
      <w:bookmarkEnd w:id="106"/>
    </w:p>
    <w:p w14:paraId="74342312" w14:textId="22646417" w:rsidR="00C92BFD" w:rsidRPr="00A47A77" w:rsidRDefault="00C92BFD" w:rsidP="00C92BFD">
      <w:r w:rsidRPr="00A47A77">
        <w:t xml:space="preserve">Полный список оснований приводится в статьях 30-32 Федерального закона от 28 декабря 2013 года № 400-ФЗ </w:t>
      </w:r>
      <w:r w:rsidR="00DB1AE0">
        <w:t>«</w:t>
      </w:r>
      <w:r w:rsidRPr="00A47A77">
        <w:t>О страховых пенсиях</w:t>
      </w:r>
      <w:r w:rsidR="00DB1AE0">
        <w:t>»</w:t>
      </w:r>
      <w:r w:rsidRPr="00A47A77">
        <w:t>.</w:t>
      </w:r>
    </w:p>
    <w:p w14:paraId="0F3262B4" w14:textId="77777777" w:rsidR="00C92BFD" w:rsidRPr="00A47A77" w:rsidRDefault="00C92BFD" w:rsidP="00C92BFD">
      <w:r w:rsidRPr="00A47A77">
        <w:lastRenderedPageBreak/>
        <w:t>Все основания для досрочной пенсии можно условно разделить на две категории. Первая касается работы в специфических условиях труда (статьи 30 и 31 закона № 400-ФЗ), вторая - личных обстоятельств граждан, таких как здоровье, семейное положение и условия проживания (статья 32 закона № 400-ФЗ).</w:t>
      </w:r>
    </w:p>
    <w:p w14:paraId="1B013BEE" w14:textId="77777777" w:rsidR="00C92BFD" w:rsidRPr="00A47A77" w:rsidRDefault="00C92BFD" w:rsidP="00C92BFD">
      <w:r w:rsidRPr="00A47A77">
        <w:t>Для большинства категорий граждан право на досрочное пенсионное обеспечение возникает при выполнении ряда обязательных условий. Необходимо иметь нужный страховой стаж, индивидуальный пенсионный коэффициент не ниже установленного законом уровня, специальный стаж работы или проживания в предусмотренных законом условиях, а также документы, подтверждающие наличие соответствующих оснований. При этом Федеральный закон № 400-ФЗ определяет лишь общие правила; конкретные списки профессий, порядок расчета стажа и подтверждения льготных периодов устанавливаются Правительством Российской Федерации.</w:t>
      </w:r>
    </w:p>
    <w:p w14:paraId="1964D734" w14:textId="77777777" w:rsidR="00C92BFD" w:rsidRPr="00A47A77" w:rsidRDefault="00C92BFD" w:rsidP="00C92BFD">
      <w:r w:rsidRPr="00A47A77">
        <w:t>Досрочная пенсия по условиям проживания</w:t>
      </w:r>
    </w:p>
    <w:p w14:paraId="4CA0B324" w14:textId="77777777" w:rsidR="00C92BFD" w:rsidRPr="00A47A77" w:rsidRDefault="00C92BFD" w:rsidP="00C92BFD">
      <w:r w:rsidRPr="00A47A77">
        <w:t>Одним из оснований для досрочного выхода на пенсию является проживание в территориях, подвергшихся радиоактивному загрязнению в результате аварии на Чернобыльской АЭС, а также эвакуация из этих районов. Перечень таких населенных пунктов утвержден распоряжением Правительства РФ от 28 марта 2023 года № 745-р.</w:t>
      </w:r>
    </w:p>
    <w:p w14:paraId="4C055055" w14:textId="77777777" w:rsidR="00C92BFD" w:rsidRPr="00A47A77" w:rsidRDefault="00C92BFD" w:rsidP="00C92BFD">
      <w:r w:rsidRPr="00A47A77">
        <w:t>Закон выделяет несколько зон: зоны отчуждения, отселения, проживания с правом на отселение и зоны с льготным социально-экономическим статусом. От принадлежности населенного пункта к той или иной зоне зависит размер пенсионной льготы.</w:t>
      </w:r>
    </w:p>
    <w:p w14:paraId="02E7A812" w14:textId="77777777" w:rsidR="00C92BFD" w:rsidRPr="00A47A77" w:rsidRDefault="00C92BFD" w:rsidP="00C92BFD">
      <w:r w:rsidRPr="00A47A77">
        <w:t>Граждане, постоянно проживающие в зоне с льготным социально-экономическим статусом, могут оформить пенсию на один год раньше общеустановленного возраста. Если человек продолжает жить и работать на такой территории, пенсионный возраст может снижаться на один год за каждые четыре года проживания, но в сумме снижение не может превышать трех лет. Для жителей зоны с правом на отселение и зоны отселения предусмотрено уменьшение пенсионного возраста до пяти и семи лет соответственно при соблюдении определенных условий.</w:t>
      </w:r>
    </w:p>
    <w:p w14:paraId="0C277031" w14:textId="740237A4" w:rsidR="00C92BFD" w:rsidRPr="00A47A77" w:rsidRDefault="00C92BFD" w:rsidP="00C92BFD">
      <w:r w:rsidRPr="00A47A77">
        <w:t xml:space="preserve">Максимальная льгота предоставляется гражданам, эвакуированным из зоны отчуждения. Для них пенсионный возраст сокращается на целых десять лет, независимо от времени, проведенного на загрязненной территории. Эти гарантии определены статьями 32-35 Закона РФ от 15 мая 1991 года № 1244-1 </w:t>
      </w:r>
      <w:r w:rsidR="00DB1AE0">
        <w:t>«</w:t>
      </w:r>
      <w:r w:rsidRPr="00A47A77">
        <w:t>О социальной защите граждан, подвергшихся воздействию радиации вследствие катастрофы на Чернобыльской АЭС</w:t>
      </w:r>
      <w:r w:rsidR="00DB1AE0">
        <w:t>»</w:t>
      </w:r>
      <w:r w:rsidRPr="00A47A77">
        <w:t>.</w:t>
      </w:r>
    </w:p>
    <w:p w14:paraId="6007BD60" w14:textId="77777777" w:rsidR="00C92BFD" w:rsidRPr="00A47A77" w:rsidRDefault="00C92BFD" w:rsidP="00C92BFD">
      <w:r w:rsidRPr="00A47A77">
        <w:t>Кто еще имеет право на досрочную пенсию</w:t>
      </w:r>
    </w:p>
    <w:p w14:paraId="23F8F7D7" w14:textId="77777777" w:rsidR="00C92BFD" w:rsidRPr="00A47A77" w:rsidRDefault="00C92BFD" w:rsidP="00C92BFD">
      <w:r w:rsidRPr="00A47A77">
        <w:t>Согласно статье 32 Федерального закона № 400-ФЗ, страховая пенсия по старости может быть назначена досрочно при наличии необходимого страхового стажа и индивидуального пенсионного коэффициента не менее 30.</w:t>
      </w:r>
    </w:p>
    <w:p w14:paraId="2148B3D9" w14:textId="77777777" w:rsidR="00C92BFD" w:rsidRPr="00A47A77" w:rsidRDefault="00C92BFD" w:rsidP="00C92BFD">
      <w:r w:rsidRPr="00A47A77">
        <w:t>Такое право предоставляется женщинам, родившим и воспитавшим до восьми лет троих и более детей, одному из родителей или опекуну ребенка-инвалида, который воспитал его до восьми лет, инвалидам, получившим травму в ходе военных действий, инвалидам I группы по зрению, а также гражданам с гипофизарным нанизмом (лилипутам) и диспропорциональным карликам. Кроме того, право на досрочную пенсию имеют граждане, постоянно проживающие и работающие в районах Крайнего Севера и сопоставимых с ними местностях.</w:t>
      </w:r>
    </w:p>
    <w:p w14:paraId="7D283CE8" w14:textId="77777777" w:rsidR="00C92BFD" w:rsidRPr="00A47A77" w:rsidRDefault="00C92BFD" w:rsidP="00C92BFD">
      <w:r w:rsidRPr="00A47A77">
        <w:lastRenderedPageBreak/>
        <w:t>Досрочная пенсия за труд в неблагоприятных условиях</w:t>
      </w:r>
    </w:p>
    <w:p w14:paraId="0BB58F83" w14:textId="77777777" w:rsidR="00C92BFD" w:rsidRPr="00A47A77" w:rsidRDefault="00C92BFD" w:rsidP="00C92BFD">
      <w:r w:rsidRPr="00A47A77">
        <w:t>Право на льготное пенсионное обеспечение в значительной степени зависит от профессии, должности и характера выполняемой работы. Основу составляют Списки № 1 и № 2 работ, профессий и должностей, утвержденные постановлением Кабинета Министров СССР от 26 января 1991 года № 10. Согласно Списку № 1, мужчины могут оформить пенсию в 50 лет при наличии не менее 20 лет страхового стажа и 10 лет работы в неблагоприятных условиях. Для женщин возраст выхода на пенсию составляет 45 лет, при этом необходим страховой стаж 15 лет и специальный стаж не менее 7 лет и 6 месяцев.</w:t>
      </w:r>
    </w:p>
    <w:p w14:paraId="4F4F588D" w14:textId="77777777" w:rsidR="00C92BFD" w:rsidRPr="00A47A77" w:rsidRDefault="00C92BFD" w:rsidP="00C92BFD">
      <w:r w:rsidRPr="00A47A77">
        <w:t>По Списку № 2 мужчины могут выйти на пенсию в 55 лет, имея 25 лет страхового стажа и как минимум 12 лет и 6 месяцев работы в условиях вредности. Для женщин требования составляют 50 лет, 20 лет страхового стажа и не менее 10 лет специального стажа.</w:t>
      </w:r>
    </w:p>
    <w:p w14:paraId="3204E966" w14:textId="77777777" w:rsidR="00C92BFD" w:rsidRPr="00A47A77" w:rsidRDefault="00C92BFD" w:rsidP="00C92BFD">
      <w:r w:rsidRPr="00A47A77">
        <w:t>В перечень льготных профессий входят такие специальности, как трактористы-машинисты, машинисты строительной и дорожной техники, работники текстильной отрасли, докеры-механизаторы и многие другие.</w:t>
      </w:r>
    </w:p>
    <w:p w14:paraId="017AAF2C" w14:textId="65E1A8E8" w:rsidR="00C92BFD" w:rsidRPr="00A47A77" w:rsidRDefault="00C92BFD" w:rsidP="00C92BFD">
      <w:r w:rsidRPr="00A47A77">
        <w:t xml:space="preserve">Что такое </w:t>
      </w:r>
      <w:r w:rsidR="00DB1AE0">
        <w:t>«</w:t>
      </w:r>
      <w:r w:rsidRPr="00A47A77">
        <w:t>малые списки</w:t>
      </w:r>
      <w:r w:rsidR="00DB1AE0">
        <w:t>»</w:t>
      </w:r>
    </w:p>
    <w:p w14:paraId="5A9ED88A" w14:textId="248BBE94" w:rsidR="00C92BFD" w:rsidRPr="00A47A77" w:rsidRDefault="00C92BFD" w:rsidP="00C92BFD">
      <w:r w:rsidRPr="00A47A77">
        <w:t xml:space="preserve">Кроме основных Списков № 1 и № 2, законодательство также включает так называемые </w:t>
      </w:r>
      <w:r w:rsidR="00DB1AE0">
        <w:t>«</w:t>
      </w:r>
      <w:r w:rsidRPr="00A47A77">
        <w:t>малые списки</w:t>
      </w:r>
      <w:r w:rsidR="00DB1AE0">
        <w:t>»</w:t>
      </w:r>
      <w:r w:rsidRPr="00A47A77">
        <w:t xml:space="preserve"> профессий, дающих право на досрочную пенсию. Их перечень утвержден постановлением Правительства РФ от 16 июля 2014 года № 665, которое определяет работы, профессии и должности, учитываемые для досрочного назначения страховой пенсии по старости, а также правила расчета периодов работы.</w:t>
      </w:r>
    </w:p>
    <w:p w14:paraId="1AE610C2" w14:textId="503FABD9" w:rsidR="00C92BFD" w:rsidRPr="00A47A77" w:rsidRDefault="00C92BFD" w:rsidP="00C92BFD">
      <w:r w:rsidRPr="00A47A77">
        <w:t xml:space="preserve">С 1 января 2002 года законодательство разрешает суммирование льготного стажа, полученного по Спискам № 1, № 2 и </w:t>
      </w:r>
      <w:r w:rsidR="00DB1AE0">
        <w:t>«</w:t>
      </w:r>
      <w:r w:rsidRPr="00A47A77">
        <w:t>малым спискам</w:t>
      </w:r>
      <w:r w:rsidR="00DB1AE0">
        <w:t>»</w:t>
      </w:r>
      <w:r w:rsidRPr="00A47A77">
        <w:t>, при выполнении установленных условий.</w:t>
      </w:r>
    </w:p>
    <w:p w14:paraId="071DB3A1" w14:textId="77777777" w:rsidR="00C92BFD" w:rsidRPr="00A47A77" w:rsidRDefault="00C92BFD" w:rsidP="00C92BFD">
      <w:r w:rsidRPr="00A47A77">
        <w:t>Особенности досрочной пенсии для врачей, учителей и артистов</w:t>
      </w:r>
    </w:p>
    <w:p w14:paraId="1980D01A" w14:textId="77777777" w:rsidR="00C92BFD" w:rsidRPr="00A47A77" w:rsidRDefault="00C92BFD" w:rsidP="00C92BFD">
      <w:r w:rsidRPr="00A47A77">
        <w:t>Для работников сферы образования, медицины и искусства порядок назначения досрочной пенсии определяется приложением № 6 к Федеральному закону № 400-ФЗ. После реформы пенсионной системы в 2019 году право на досрочную пенсию сохраняется после достижения необходимого специального стажа, однако подать заявление на ее назначение можно только по окончании переходного периода, который может длиться от одного до пяти лет в зависимости от года возникновения права.</w:t>
      </w:r>
    </w:p>
    <w:p w14:paraId="7DBC3A27" w14:textId="77777777" w:rsidR="00C92BFD" w:rsidRPr="00A47A77" w:rsidRDefault="00C92BFD" w:rsidP="00C92BFD">
      <w:r w:rsidRPr="00A47A77">
        <w:t>Периоды повышения квалификации для педагогов и медицинских работников могут быть включены в специальный стаж, если за ними сохранялась средняя заработная плата и уплачивались страховые взносы. На практике Социальный фонд России иногда отказывает в учете таких периодов, однако судебная практика показывает, что граждане могут успешно оспаривать такие отказы, если у них есть законные основания.</w:t>
      </w:r>
    </w:p>
    <w:p w14:paraId="390FD9A9" w14:textId="77777777" w:rsidR="00C92BFD" w:rsidRPr="00A47A77" w:rsidRDefault="00C92BFD" w:rsidP="00C92BFD">
      <w:r w:rsidRPr="00A47A77">
        <w:t>Также в специальный стаж может быть включен период профессионального обучения, прошедшего до 1 января 1992 года, если оно было связано с последующей или предшествующей работой по данной профессии. Это правило установлено постановлением Совета Министров СССР от 17 декабря 1959 года № 1397.</w:t>
      </w:r>
    </w:p>
    <w:p w14:paraId="301E0D06" w14:textId="77777777" w:rsidR="00C92BFD" w:rsidRPr="00A47A77" w:rsidRDefault="00C92BFD" w:rsidP="00C92BFD">
      <w:r w:rsidRPr="00A47A77">
        <w:t>Досрочная пенсия за продолжительный стаж</w:t>
      </w:r>
    </w:p>
    <w:p w14:paraId="0BE676D9" w14:textId="77777777" w:rsidR="00C92BFD" w:rsidRPr="00A47A77" w:rsidRDefault="00C92BFD" w:rsidP="00C92BFD">
      <w:r w:rsidRPr="00A47A77">
        <w:lastRenderedPageBreak/>
        <w:t>Отдельные льготы предусмотрены для граждан с длительным страховым стажем. Мужчины с не менее чем 42 годами страхового стажа и женщины с 37 годами могут оформить пенсию на два года раньше установленного возраста, но не ранее 60 и 55 лет соответственно. В случае отказа Социального фонда России в назначении досрочной пенсии, такое решение можно обжаловать в вышестоящую инстанцию, прокуратуру или в суд.</w:t>
      </w:r>
    </w:p>
    <w:p w14:paraId="236A2A3E" w14:textId="77777777" w:rsidR="00C92BFD" w:rsidRPr="00A47A77" w:rsidRDefault="00C92BFD" w:rsidP="00C92BFD">
      <w:r w:rsidRPr="00A47A77">
        <w:t>Ранее сообщалось, что с 1 июля удвоят выплату к страховой пенсии 80-летним и инвалидам I группы. Подробнее в материале Общественной службы новостей.</w:t>
      </w:r>
    </w:p>
    <w:p w14:paraId="63ABD337" w14:textId="5D085530" w:rsidR="005709A4" w:rsidRPr="00A47A77" w:rsidRDefault="00B13BA9" w:rsidP="00C92BFD">
      <w:hyperlink r:id="rId36" w:history="1">
        <w:r w:rsidR="00C92BFD" w:rsidRPr="00A47A77">
          <w:rPr>
            <w:rStyle w:val="a3"/>
          </w:rPr>
          <w:t>https://www.osnmedia.ru/interesnoe/ne-tolko-sever-kak-vyjti-na-pensiyu-dosrochno/</w:t>
        </w:r>
      </w:hyperlink>
    </w:p>
    <w:p w14:paraId="52D0E80A" w14:textId="77777777" w:rsidR="002947F3" w:rsidRPr="00A47A77" w:rsidRDefault="002947F3" w:rsidP="002947F3">
      <w:pPr>
        <w:pStyle w:val="2"/>
      </w:pPr>
      <w:bookmarkStart w:id="107" w:name="_Toc233961488"/>
      <w:r w:rsidRPr="00A47A77">
        <w:t>Банки.ру, 02.07.2026, Кому положена социальная пенсия по старости в 2026 году и как ее быстро оформить</w:t>
      </w:r>
      <w:bookmarkEnd w:id="107"/>
    </w:p>
    <w:p w14:paraId="336299D5" w14:textId="77777777" w:rsidR="002947F3" w:rsidRPr="00A47A77" w:rsidRDefault="002947F3" w:rsidP="00F83582">
      <w:pPr>
        <w:pStyle w:val="3"/>
      </w:pPr>
      <w:bookmarkStart w:id="108" w:name="_Toc233961489"/>
      <w:r w:rsidRPr="00A47A77">
        <w:t>Когда речь заходит о пенсии по старости, большинство россиян подразумевает страховые выплаты, которые зависят от стажа и баллов. Однако в России есть и другой вариант поддержки пожилых людей - социальная пенсия по старости. В этом материале простым языком объясняем, что это за пенсия, чем она отличается от страховой и как ее оформить.</w:t>
      </w:r>
      <w:bookmarkEnd w:id="108"/>
    </w:p>
    <w:p w14:paraId="68B43DD1" w14:textId="77777777" w:rsidR="002947F3" w:rsidRPr="00A47A77" w:rsidRDefault="002947F3" w:rsidP="002947F3">
      <w:r w:rsidRPr="00A47A77">
        <w:t>Что такое социальная пенсия по старости</w:t>
      </w:r>
    </w:p>
    <w:p w14:paraId="65B47907" w14:textId="77777777" w:rsidR="002947F3" w:rsidRPr="00A47A77" w:rsidRDefault="002947F3" w:rsidP="002947F3">
      <w:r w:rsidRPr="00A47A77">
        <w:t>В России существует несколько видов социальных пенсий:</w:t>
      </w:r>
    </w:p>
    <w:p w14:paraId="5793F648" w14:textId="77777777" w:rsidR="002947F3" w:rsidRPr="00A47A77" w:rsidRDefault="002947F3" w:rsidP="002947F3">
      <w:r w:rsidRPr="00A47A77">
        <w:t>•</w:t>
      </w:r>
      <w:r w:rsidRPr="00A47A77">
        <w:tab/>
        <w:t xml:space="preserve"> по инвалидности;</w:t>
      </w:r>
    </w:p>
    <w:p w14:paraId="625C01D8" w14:textId="77777777" w:rsidR="002947F3" w:rsidRPr="00A47A77" w:rsidRDefault="002947F3" w:rsidP="002947F3">
      <w:r w:rsidRPr="00A47A77">
        <w:t>•</w:t>
      </w:r>
      <w:r w:rsidRPr="00A47A77">
        <w:tab/>
        <w:t xml:space="preserve"> по потере кормильца;</w:t>
      </w:r>
    </w:p>
    <w:p w14:paraId="7EBFA590" w14:textId="77777777" w:rsidR="002947F3" w:rsidRPr="00A47A77" w:rsidRDefault="002947F3" w:rsidP="002947F3">
      <w:r w:rsidRPr="00A47A77">
        <w:t>•</w:t>
      </w:r>
      <w:r w:rsidRPr="00A47A77">
        <w:tab/>
        <w:t xml:space="preserve"> по старости.</w:t>
      </w:r>
    </w:p>
    <w:p w14:paraId="193F8D4F" w14:textId="77777777" w:rsidR="002947F3" w:rsidRPr="00A47A77" w:rsidRDefault="002947F3" w:rsidP="002947F3">
      <w:r w:rsidRPr="00A47A77">
        <w:t>Социальная пенсия назначается, когда человек не имеет права на страховую пенсию по соответствующему основанию.</w:t>
      </w:r>
    </w:p>
    <w:p w14:paraId="361CDD40" w14:textId="77777777" w:rsidR="002947F3" w:rsidRPr="00A47A77" w:rsidRDefault="002947F3" w:rsidP="002947F3">
      <w:r w:rsidRPr="00A47A77">
        <w:t>Для получения страховой пенсии по инвалидности или потере кормильца достаточно даже одного дня стажа. С пенсией по старости дела обстоят иначе: в 2026 году ее назначают при условии, что человек выработал не менее 15 лет стажа и заработал не менее 30 индивидуальных пенсионных коэффициентов (ИПК).</w:t>
      </w:r>
    </w:p>
    <w:p w14:paraId="0C60BA04" w14:textId="77777777" w:rsidR="002947F3" w:rsidRPr="00A47A77" w:rsidRDefault="002947F3" w:rsidP="002947F3">
      <w:r w:rsidRPr="00A47A77">
        <w:t>Если же человек, дожив до определенного возраста, не накопил стаж или ИПК, то он может оформить социальную пенсию по старости. По сути это такой базовый минимум, на который может рассчитывать гражданин России независимо от того, как сложится его трудовая биография.</w:t>
      </w:r>
    </w:p>
    <w:p w14:paraId="75CCF627" w14:textId="77777777" w:rsidR="002947F3" w:rsidRPr="00A47A77" w:rsidRDefault="002947F3" w:rsidP="002947F3">
      <w:r w:rsidRPr="00A47A77">
        <w:t>Чем социальная пенсия по старости отличается от страховой</w:t>
      </w:r>
    </w:p>
    <w:p w14:paraId="530C3A0A" w14:textId="77777777" w:rsidR="002947F3" w:rsidRPr="00A47A77" w:rsidRDefault="002947F3" w:rsidP="002947F3">
      <w:r w:rsidRPr="00A47A77">
        <w:t>Социальная пенсия по старости назначается по достижении человеком определенного возраста. По общему правилу он выше, чем возраст оформления страховой пенсии, на пять лет и в 2026 году составляет 64 года для женщин и 69 лет для мужчин. Раньше на социальную пенсию по старости могут выйти представители малочисленных народов Севера - в 50 и 55 лет соответственно.</w:t>
      </w:r>
    </w:p>
    <w:p w14:paraId="171B85D9" w14:textId="77777777" w:rsidR="002947F3" w:rsidRPr="00A47A77" w:rsidRDefault="002947F3" w:rsidP="002947F3">
      <w:r w:rsidRPr="00A47A77">
        <w:t xml:space="preserve">Еще одно важное отличие социальной и страховой пенсий по старости - их размер. Страховая пенсия рассчитывается индивидуально, учитывается накопленный стаж и </w:t>
      </w:r>
      <w:r w:rsidRPr="00A47A77">
        <w:lastRenderedPageBreak/>
        <w:t>баллы конкретного человека. Размер социальной пенсии по старости одинаков для всех, он устанавливается на государственном уровне и ежегодно индексируется.</w:t>
      </w:r>
    </w:p>
    <w:p w14:paraId="15EAA51C" w14:textId="552C13FC" w:rsidR="002947F3" w:rsidRPr="00A47A77" w:rsidRDefault="002947F3" w:rsidP="002947F3">
      <w:r w:rsidRPr="00A47A77">
        <w:t>И еще один важный момент: человек, получающий страховую пенсию по старости, может одновременно быть официально трудоустроенным. Если же на работу устроится получатель социальной пенсии, то он лишится выплат от государства.</w:t>
      </w:r>
    </w:p>
    <w:tbl>
      <w:tblPr>
        <w:tblW w:w="0" w:type="auto"/>
        <w:tblLook w:val="04A0" w:firstRow="1" w:lastRow="0" w:firstColumn="1" w:lastColumn="0" w:noHBand="0" w:noVBand="1"/>
      </w:tblPr>
      <w:tblGrid>
        <w:gridCol w:w="3723"/>
        <w:gridCol w:w="3288"/>
        <w:gridCol w:w="2060"/>
      </w:tblGrid>
      <w:tr w:rsidR="002947F3" w:rsidRPr="002947F3" w14:paraId="1F9FD4A3" w14:textId="77777777" w:rsidTr="00E21306">
        <w:tc>
          <w:tcPr>
            <w:tcW w:w="0" w:type="auto"/>
          </w:tcPr>
          <w:p w14:paraId="3039DE1F" w14:textId="77777777" w:rsidR="002947F3" w:rsidRPr="002947F3" w:rsidRDefault="002947F3" w:rsidP="002947F3"/>
        </w:tc>
        <w:tc>
          <w:tcPr>
            <w:tcW w:w="0" w:type="auto"/>
          </w:tcPr>
          <w:p w14:paraId="370B2A59" w14:textId="022CDCCD" w:rsidR="002947F3" w:rsidRPr="002947F3" w:rsidRDefault="002947F3" w:rsidP="002947F3">
            <w:pPr>
              <w:rPr>
                <w:bCs/>
              </w:rPr>
            </w:pPr>
            <w:r w:rsidRPr="002947F3">
              <w:rPr>
                <w:bCs/>
              </w:rPr>
              <w:t>Страховая пенсия</w:t>
            </w:r>
          </w:p>
        </w:tc>
        <w:tc>
          <w:tcPr>
            <w:tcW w:w="0" w:type="auto"/>
          </w:tcPr>
          <w:p w14:paraId="42645F11" w14:textId="1CD6C4AC" w:rsidR="002947F3" w:rsidRPr="002947F3" w:rsidRDefault="002947F3" w:rsidP="002947F3">
            <w:r w:rsidRPr="002947F3">
              <w:t>Социальная пенсия</w:t>
            </w:r>
          </w:p>
        </w:tc>
      </w:tr>
      <w:tr w:rsidR="002947F3" w:rsidRPr="002947F3" w14:paraId="59E786EE" w14:textId="77777777" w:rsidTr="00E21306">
        <w:tc>
          <w:tcPr>
            <w:tcW w:w="0" w:type="auto"/>
          </w:tcPr>
          <w:p w14:paraId="51AD334D" w14:textId="54B1CAFE" w:rsidR="002947F3" w:rsidRPr="002947F3" w:rsidRDefault="002947F3" w:rsidP="002947F3">
            <w:r w:rsidRPr="002947F3">
              <w:t>Возраст назначения</w:t>
            </w:r>
          </w:p>
        </w:tc>
        <w:tc>
          <w:tcPr>
            <w:tcW w:w="0" w:type="auto"/>
          </w:tcPr>
          <w:p w14:paraId="1F8EB187" w14:textId="77777777" w:rsidR="002947F3" w:rsidRPr="002947F3" w:rsidRDefault="002947F3" w:rsidP="002947F3">
            <w:r w:rsidRPr="002947F3">
              <w:t>59 лет - женщины</w:t>
            </w:r>
          </w:p>
          <w:p w14:paraId="403D5299" w14:textId="77777777" w:rsidR="002947F3" w:rsidRPr="002947F3" w:rsidRDefault="002947F3" w:rsidP="002947F3">
            <w:r w:rsidRPr="002947F3">
              <w:t>64 года - мужчины</w:t>
            </w:r>
          </w:p>
        </w:tc>
        <w:tc>
          <w:tcPr>
            <w:tcW w:w="0" w:type="auto"/>
          </w:tcPr>
          <w:p w14:paraId="28CBDFA0" w14:textId="77777777" w:rsidR="002947F3" w:rsidRPr="002947F3" w:rsidRDefault="002947F3" w:rsidP="002947F3">
            <w:r w:rsidRPr="002947F3">
              <w:t>64 года - женщины</w:t>
            </w:r>
          </w:p>
          <w:p w14:paraId="304ECBA7" w14:textId="77777777" w:rsidR="002947F3" w:rsidRPr="002947F3" w:rsidRDefault="002947F3" w:rsidP="002947F3">
            <w:r w:rsidRPr="002947F3">
              <w:t>69 лет - мужчины</w:t>
            </w:r>
          </w:p>
        </w:tc>
      </w:tr>
      <w:tr w:rsidR="002947F3" w:rsidRPr="002947F3" w14:paraId="1AC6E4CD" w14:textId="77777777" w:rsidTr="00E21306">
        <w:tc>
          <w:tcPr>
            <w:tcW w:w="0" w:type="auto"/>
          </w:tcPr>
          <w:p w14:paraId="22303A52" w14:textId="241CDBE6" w:rsidR="002947F3" w:rsidRPr="002947F3" w:rsidRDefault="002947F3" w:rsidP="002947F3">
            <w:r w:rsidRPr="002947F3">
              <w:t>Стаж и ИПК</w:t>
            </w:r>
          </w:p>
        </w:tc>
        <w:tc>
          <w:tcPr>
            <w:tcW w:w="0" w:type="auto"/>
          </w:tcPr>
          <w:p w14:paraId="2F3A17CF" w14:textId="2174DA00" w:rsidR="002947F3" w:rsidRPr="002947F3" w:rsidRDefault="002947F3" w:rsidP="002947F3">
            <w:r w:rsidRPr="002947F3">
              <w:t>Не менее 15 лет стажа, не менее 30 ИПК</w:t>
            </w:r>
          </w:p>
        </w:tc>
        <w:tc>
          <w:tcPr>
            <w:tcW w:w="0" w:type="auto"/>
          </w:tcPr>
          <w:p w14:paraId="62B026A1" w14:textId="7643C8A2" w:rsidR="002947F3" w:rsidRPr="002947F3" w:rsidRDefault="002947F3" w:rsidP="002947F3">
            <w:r w:rsidRPr="002947F3">
              <w:t>Не нужны</w:t>
            </w:r>
          </w:p>
        </w:tc>
      </w:tr>
      <w:tr w:rsidR="002947F3" w:rsidRPr="002947F3" w14:paraId="6277577E" w14:textId="77777777" w:rsidTr="00E21306">
        <w:tc>
          <w:tcPr>
            <w:tcW w:w="0" w:type="auto"/>
          </w:tcPr>
          <w:p w14:paraId="5B445F0B" w14:textId="0B46544E" w:rsidR="002947F3" w:rsidRPr="002947F3" w:rsidRDefault="002947F3" w:rsidP="002947F3">
            <w:r w:rsidRPr="002947F3">
              <w:t>Размер</w:t>
            </w:r>
          </w:p>
        </w:tc>
        <w:tc>
          <w:tcPr>
            <w:tcW w:w="0" w:type="auto"/>
          </w:tcPr>
          <w:p w14:paraId="68FF0947" w14:textId="1ADC0240" w:rsidR="002947F3" w:rsidRPr="002947F3" w:rsidRDefault="002947F3" w:rsidP="002947F3">
            <w:r w:rsidRPr="002947F3">
              <w:t>Индивидуальный</w:t>
            </w:r>
          </w:p>
        </w:tc>
        <w:tc>
          <w:tcPr>
            <w:tcW w:w="0" w:type="auto"/>
          </w:tcPr>
          <w:p w14:paraId="1B13D24B" w14:textId="054F1956" w:rsidR="002947F3" w:rsidRPr="002947F3" w:rsidRDefault="002947F3" w:rsidP="002947F3">
            <w:r w:rsidRPr="002947F3">
              <w:t>Фиксированный</w:t>
            </w:r>
          </w:p>
        </w:tc>
      </w:tr>
      <w:tr w:rsidR="002947F3" w:rsidRPr="002947F3" w14:paraId="792EBC6D" w14:textId="77777777" w:rsidTr="00E21306">
        <w:tc>
          <w:tcPr>
            <w:tcW w:w="0" w:type="auto"/>
          </w:tcPr>
          <w:p w14:paraId="17646B38" w14:textId="0B3F0242" w:rsidR="002947F3" w:rsidRPr="002947F3" w:rsidRDefault="002947F3" w:rsidP="002947F3">
            <w:r w:rsidRPr="002947F3">
              <w:t>Возможность получения работающим пенсионером</w:t>
            </w:r>
          </w:p>
        </w:tc>
        <w:tc>
          <w:tcPr>
            <w:tcW w:w="0" w:type="auto"/>
          </w:tcPr>
          <w:p w14:paraId="02721325" w14:textId="75C654D8" w:rsidR="002947F3" w:rsidRPr="002947F3" w:rsidRDefault="002947F3" w:rsidP="002947F3">
            <w:r w:rsidRPr="002947F3">
              <w:t>Да</w:t>
            </w:r>
          </w:p>
        </w:tc>
        <w:tc>
          <w:tcPr>
            <w:tcW w:w="0" w:type="auto"/>
          </w:tcPr>
          <w:p w14:paraId="6D553713" w14:textId="468BA1AD" w:rsidR="002947F3" w:rsidRPr="002947F3" w:rsidRDefault="002947F3" w:rsidP="002947F3">
            <w:r w:rsidRPr="002947F3">
              <w:t>Нет</w:t>
            </w:r>
          </w:p>
        </w:tc>
      </w:tr>
    </w:tbl>
    <w:p w14:paraId="449256AC" w14:textId="189884A1" w:rsidR="002947F3" w:rsidRPr="00A47A77" w:rsidRDefault="002947F3" w:rsidP="002947F3">
      <w:r w:rsidRPr="00A47A77">
        <w:t>Размеры социальной пенсии по старости</w:t>
      </w:r>
    </w:p>
    <w:p w14:paraId="3D13DE66" w14:textId="77777777" w:rsidR="002947F3" w:rsidRPr="00A47A77" w:rsidRDefault="002947F3" w:rsidP="002947F3">
      <w:r w:rsidRPr="00A47A77">
        <w:t>Размер социальной пенсии по старости устанавливается правительством РФ. С 1 апреля 2026 года ежемесячная выплата составила 9424 рублей 12 копеек. Если получатель социальной пенсии проживает в районах Крайнего Севера и приравненных к ним местностях, а также в районах с тяжелыми климатическими условиями, выплата индексируется на соответствующий районный коэффициент.</w:t>
      </w:r>
    </w:p>
    <w:p w14:paraId="3E47C7B2" w14:textId="77777777" w:rsidR="002947F3" w:rsidRPr="00A47A77" w:rsidRDefault="002947F3" w:rsidP="002947F3">
      <w:r w:rsidRPr="00A47A77">
        <w:t>По закону общая сумма выплат неработающему пенсионеру в России не может быть меньше, чем прожиточный минимум пенсионера, установленный в регионе его проживания. Этот показатель определяют каждый год. Пенсионерам полагается федеральная социальная доплата до общероссийского прожиточного минимума пенсионера и региональная, если местный прожиточный минимум выше федерального. Средний прожиточный минимум пенсионера по стране в 2026 году составил 16 288 рублей, а все прожиточные минимумы по регионам можно найти на сайте Социального фонда России.</w:t>
      </w:r>
    </w:p>
    <w:p w14:paraId="62C4CCEE" w14:textId="4A7795A8" w:rsidR="002947F3" w:rsidRPr="00A47A77" w:rsidRDefault="002947F3" w:rsidP="002947F3">
      <w:r w:rsidRPr="00A47A77">
        <w:t xml:space="preserve">После выхода на пенсию не стоит держать все сбережения </w:t>
      </w:r>
      <w:r w:rsidR="00DB1AE0">
        <w:t>«</w:t>
      </w:r>
      <w:r w:rsidRPr="00A47A77">
        <w:t>под матрасом</w:t>
      </w:r>
      <w:r w:rsidR="00DB1AE0">
        <w:t>»</w:t>
      </w:r>
      <w:r w:rsidRPr="00A47A77">
        <w:t>.</w:t>
      </w:r>
    </w:p>
    <w:p w14:paraId="32F6BB6D" w14:textId="77777777" w:rsidR="002947F3" w:rsidRPr="00A47A77" w:rsidRDefault="002947F3" w:rsidP="002947F3">
      <w:r w:rsidRPr="00A47A77">
        <w:t>Воспользуйтесь банковскими вкладами. Они помогают:</w:t>
      </w:r>
    </w:p>
    <w:p w14:paraId="3E810CD4" w14:textId="77777777" w:rsidR="002947F3" w:rsidRPr="00A47A77" w:rsidRDefault="002947F3" w:rsidP="002947F3">
      <w:r w:rsidRPr="00A47A77">
        <w:t>› Создать финансовую подушку на случай непредвиденных расходов, не трогая основную пенсию.</w:t>
      </w:r>
    </w:p>
    <w:p w14:paraId="77D5FEBF" w14:textId="77777777" w:rsidR="002947F3" w:rsidRPr="00A47A77" w:rsidRDefault="002947F3" w:rsidP="002947F3">
      <w:r w:rsidRPr="00A47A77">
        <w:t>› Получать пассивный доход: проценты по вкладу могут покрывать часть коммунальных платежей или трат на лекарства.</w:t>
      </w:r>
    </w:p>
    <w:p w14:paraId="679AEE81" w14:textId="77777777" w:rsidR="002947F3" w:rsidRPr="00A47A77" w:rsidRDefault="002947F3" w:rsidP="002947F3">
      <w:r w:rsidRPr="00A47A77">
        <w:t>› Копить на крупные цели - лечение, отдых - без ущерба для ежемесячного бюджета.</w:t>
      </w:r>
    </w:p>
    <w:p w14:paraId="3DBCB44A" w14:textId="77777777" w:rsidR="002947F3" w:rsidRPr="00A47A77" w:rsidRDefault="002947F3" w:rsidP="002947F3">
      <w:r w:rsidRPr="00A47A77">
        <w:t>Выбрать вклад со страховкой АСВ онлайн на Банки.ру.</w:t>
      </w:r>
    </w:p>
    <w:p w14:paraId="0B5D442B" w14:textId="77777777" w:rsidR="002947F3" w:rsidRPr="00A47A77" w:rsidRDefault="002947F3" w:rsidP="002947F3">
      <w:r w:rsidRPr="00A47A77">
        <w:t>Как оформить социальную пенсию по старости</w:t>
      </w:r>
    </w:p>
    <w:p w14:paraId="140CCB77" w14:textId="77777777" w:rsidR="002947F3" w:rsidRPr="00A47A77" w:rsidRDefault="002947F3" w:rsidP="002947F3">
      <w:r w:rsidRPr="00A47A77">
        <w:lastRenderedPageBreak/>
        <w:t xml:space="preserve">Подать заявление на социальную пенсию по старости можно сразу по достижении соответствующего возраста. Помимо этого должны быть соблюдены еще несколько условий: </w:t>
      </w:r>
    </w:p>
    <w:p w14:paraId="49E63D4A" w14:textId="77777777" w:rsidR="002947F3" w:rsidRPr="00A47A77" w:rsidRDefault="002947F3" w:rsidP="002947F3">
      <w:r w:rsidRPr="00A47A77">
        <w:t>•</w:t>
      </w:r>
      <w:r w:rsidRPr="00A47A77">
        <w:tab/>
        <w:t xml:space="preserve"> отсутствие права на страховую пенсию;</w:t>
      </w:r>
    </w:p>
    <w:p w14:paraId="20CA2E67" w14:textId="77777777" w:rsidR="002947F3" w:rsidRPr="00A47A77" w:rsidRDefault="002947F3" w:rsidP="002947F3">
      <w:r w:rsidRPr="00A47A77">
        <w:t>•</w:t>
      </w:r>
      <w:r w:rsidRPr="00A47A77">
        <w:tab/>
        <w:t xml:space="preserve"> отсутствие трудового дохода;</w:t>
      </w:r>
    </w:p>
    <w:p w14:paraId="0762FC30" w14:textId="77777777" w:rsidR="002947F3" w:rsidRPr="00A47A77" w:rsidRDefault="002947F3" w:rsidP="002947F3">
      <w:r w:rsidRPr="00A47A77">
        <w:t>•</w:t>
      </w:r>
      <w:r w:rsidRPr="00A47A77">
        <w:tab/>
        <w:t xml:space="preserve"> проживание на территории РФ.</w:t>
      </w:r>
    </w:p>
    <w:p w14:paraId="7B717DF3" w14:textId="77777777" w:rsidR="002947F3" w:rsidRPr="00A47A77" w:rsidRDefault="002947F3" w:rsidP="002947F3">
      <w:r w:rsidRPr="00A47A77">
        <w:t>Если все условия соблюдены, то оформить социальную пенсию можно в несколько простых шагов.</w:t>
      </w:r>
    </w:p>
    <w:p w14:paraId="4BF9BC2D" w14:textId="77777777" w:rsidR="002947F3" w:rsidRPr="00A47A77" w:rsidRDefault="002947F3" w:rsidP="002947F3">
      <w:r w:rsidRPr="00A47A77">
        <w:t>Шаг 1. Подайте заявление в Социальный фонд России</w:t>
      </w:r>
    </w:p>
    <w:p w14:paraId="46B4EF93" w14:textId="61D5208F" w:rsidR="002947F3" w:rsidRPr="00A47A77" w:rsidRDefault="002947F3" w:rsidP="002947F3">
      <w:r w:rsidRPr="00A47A77">
        <w:t xml:space="preserve">Для оформления социальной пенсии по старости обратитесь в Соцфонд. Заявление можно подать на </w:t>
      </w:r>
      <w:r w:rsidR="00DB1AE0">
        <w:t>«</w:t>
      </w:r>
      <w:r w:rsidRPr="00A47A77">
        <w:t>Госуслугах</w:t>
      </w:r>
      <w:r w:rsidR="00DB1AE0">
        <w:t>»</w:t>
      </w:r>
      <w:r w:rsidRPr="00A47A77">
        <w:t>, лично в клиентской службе СФР или в МФЦ.</w:t>
      </w:r>
    </w:p>
    <w:p w14:paraId="2657C374" w14:textId="77777777" w:rsidR="002947F3" w:rsidRPr="00A47A77" w:rsidRDefault="002947F3" w:rsidP="002947F3">
      <w:r w:rsidRPr="00A47A77">
        <w:t>По общему правилу понадобится только паспорт. Представителям малочисленных народов Севера, если они хотят получить социальную пенсию раньше, нужно будет также свидетельство о рождении с указанием национальности. Если в свидетельстве она не указана, то подойдет справка от общины коренных малочисленных народов Севера или местной администрации.</w:t>
      </w:r>
    </w:p>
    <w:p w14:paraId="0FF205F2" w14:textId="77777777" w:rsidR="002947F3" w:rsidRPr="00A47A77" w:rsidRDefault="002947F3" w:rsidP="002947F3">
      <w:r w:rsidRPr="00A47A77">
        <w:t>Шаг 2. Дождитесь рассмотрения заявления</w:t>
      </w:r>
    </w:p>
    <w:p w14:paraId="52DACF5B" w14:textId="77777777" w:rsidR="002947F3" w:rsidRPr="00A47A77" w:rsidRDefault="002947F3" w:rsidP="002947F3">
      <w:r w:rsidRPr="00A47A77">
        <w:t>СФР рассматривает заявление в течение десяти рабочих дней. При положительном решении пенсию назначают с того же месяца, когда было подано заявление.</w:t>
      </w:r>
    </w:p>
    <w:p w14:paraId="2F51C9F9" w14:textId="77777777" w:rsidR="002947F3" w:rsidRPr="00A47A77" w:rsidRDefault="002947F3" w:rsidP="002947F3">
      <w:r w:rsidRPr="00A47A77">
        <w:t>Шаг 3. Подайте заявление о назначении региональной доплаты</w:t>
      </w:r>
    </w:p>
    <w:p w14:paraId="6FBE2F38" w14:textId="77777777" w:rsidR="002947F3" w:rsidRPr="00A47A77" w:rsidRDefault="002947F3" w:rsidP="002947F3">
      <w:r w:rsidRPr="00A47A77">
        <w:t>Федеральная доплата до прожиточного минимума назначается автоматически, но если региональный прожиточный минимум пенсионера в месте вашего проживания выше, чем средний по стране, то нужно дополнительно обратиться в органы соцзащиты для оформления региональной выплаты.</w:t>
      </w:r>
    </w:p>
    <w:p w14:paraId="6E266868" w14:textId="77777777" w:rsidR="002947F3" w:rsidRPr="00A47A77" w:rsidRDefault="002947F3" w:rsidP="002947F3">
      <w:r w:rsidRPr="00A47A77">
        <w:t>Шаг 4. Выберите способ доставки пенсии</w:t>
      </w:r>
    </w:p>
    <w:p w14:paraId="528061BB" w14:textId="11EB55C0" w:rsidR="002947F3" w:rsidRPr="00A47A77" w:rsidRDefault="002947F3" w:rsidP="002947F3">
      <w:r w:rsidRPr="00A47A77">
        <w:t xml:space="preserve">Получать пенсию можно на карту </w:t>
      </w:r>
      <w:r w:rsidR="00DB1AE0">
        <w:t>«</w:t>
      </w:r>
      <w:r w:rsidRPr="00A47A77">
        <w:t>Мир</w:t>
      </w:r>
      <w:r w:rsidR="00DB1AE0">
        <w:t>»</w:t>
      </w:r>
      <w:r w:rsidRPr="00A47A77">
        <w:t xml:space="preserve">, на банковский счет, к которому не привязана карта, в почтовом отделении по месту жительства или на дом почтальоном. Выбрать способ доставки можно на </w:t>
      </w:r>
      <w:r w:rsidR="00DB1AE0">
        <w:t>«</w:t>
      </w:r>
      <w:r w:rsidRPr="00A47A77">
        <w:t>Госуслугах</w:t>
      </w:r>
      <w:r w:rsidR="00DB1AE0">
        <w:t>»</w:t>
      </w:r>
      <w:r w:rsidRPr="00A47A77">
        <w:t>, в клиентской службе СФР или через МФЦ.</w:t>
      </w:r>
    </w:p>
    <w:p w14:paraId="0D913795" w14:textId="7EDB4954" w:rsidR="00C92BFD" w:rsidRPr="00A47A77" w:rsidRDefault="00B13BA9" w:rsidP="002947F3">
      <w:hyperlink r:id="rId37" w:history="1">
        <w:r w:rsidR="002947F3" w:rsidRPr="00A47A77">
          <w:rPr>
            <w:rStyle w:val="a3"/>
          </w:rPr>
          <w:t>https://www.banki.ru/news/daytheme/?id=11023576</w:t>
        </w:r>
      </w:hyperlink>
    </w:p>
    <w:p w14:paraId="0F67EDBD" w14:textId="77777777" w:rsidR="004D6237" w:rsidRPr="00A47A77" w:rsidRDefault="004D6237" w:rsidP="004D6237">
      <w:pPr>
        <w:pStyle w:val="2"/>
      </w:pPr>
      <w:bookmarkStart w:id="109" w:name="_Toc233961490"/>
      <w:r w:rsidRPr="00A47A77">
        <w:t>Мир новостей, 02.07.2026, В Госдуме предложили вернуть работающим пенсионерам долг по пенсиям</w:t>
      </w:r>
      <w:bookmarkEnd w:id="109"/>
    </w:p>
    <w:p w14:paraId="21182B5A" w14:textId="53E6C69F" w:rsidR="004D6237" w:rsidRPr="00A47A77" w:rsidRDefault="004D6237" w:rsidP="00F83582">
      <w:pPr>
        <w:pStyle w:val="3"/>
      </w:pPr>
      <w:bookmarkStart w:id="110" w:name="_Toc233961491"/>
      <w:r w:rsidRPr="00A47A77">
        <w:t xml:space="preserve">Лидер фракции </w:t>
      </w:r>
      <w:r w:rsidR="00DB1AE0">
        <w:t>«</w:t>
      </w:r>
      <w:r w:rsidRPr="00A47A77">
        <w:t>Справедливая Россия</w:t>
      </w:r>
      <w:r w:rsidR="00DB1AE0">
        <w:t>»</w:t>
      </w:r>
      <w:r w:rsidRPr="00A47A77">
        <w:t xml:space="preserve"> Сергей Миронов заявил о необходимости компенсировать работающим пенсионерам средства, которые, по его оценке, они недополучили за годы приостановки индексации пенсий. В Госдуме предложили вернуть работающим пенсионерам долг по пенсиям</w:t>
      </w:r>
      <w:bookmarkEnd w:id="110"/>
    </w:p>
    <w:p w14:paraId="3743DE4F" w14:textId="77777777" w:rsidR="004D6237" w:rsidRPr="00A47A77" w:rsidRDefault="004D6237" w:rsidP="004D6237">
      <w:r w:rsidRPr="00A47A77">
        <w:t>По словам Миронова, повышение пенсий с 1 июля коснется только отдельных категорий граждан - пенсионеров, достигших 80-летнего возраста, а также инвалидов I группы. Он отметил, что остальные получатели пенсий дополнительных выплат не получат.</w:t>
      </w:r>
    </w:p>
    <w:p w14:paraId="41B44288" w14:textId="6F05753D" w:rsidR="004D6237" w:rsidRPr="00A47A77" w:rsidRDefault="004D6237" w:rsidP="004D6237">
      <w:r w:rsidRPr="00A47A77">
        <w:lastRenderedPageBreak/>
        <w:t xml:space="preserve">Депутат считает, что работающие пенсионеры за восемь лет действия прежнего порядка недополучили в среднем около 468 тыс. рублей. Он напомнил, что фракция </w:t>
      </w:r>
      <w:r w:rsidR="00DB1AE0">
        <w:t>«</w:t>
      </w:r>
      <w:r w:rsidRPr="00A47A77">
        <w:t>Справедливая Россия</w:t>
      </w:r>
      <w:r w:rsidR="00DB1AE0">
        <w:t>»</w:t>
      </w:r>
      <w:r w:rsidRPr="00A47A77">
        <w:t xml:space="preserve"> ранее предлагала компенсировать эти средства, однако соответствующие законопроекты не были поддержаны большинством Госдумы.</w:t>
      </w:r>
    </w:p>
    <w:p w14:paraId="3B694056" w14:textId="77777777" w:rsidR="004D6237" w:rsidRPr="00A47A77" w:rsidRDefault="004D6237" w:rsidP="004D6237">
      <w:r w:rsidRPr="00A47A77">
        <w:t>Миронов также раскритиковал предстоящий августовский перерасчет пенсий для работающих пенсионеров, отметив, что максимальная прибавка останется ограниченной действующим лимитом пенсионных баллов.</w:t>
      </w:r>
    </w:p>
    <w:p w14:paraId="4FD5F06B" w14:textId="77777777" w:rsidR="004D6237" w:rsidRPr="00A47A77" w:rsidRDefault="004D6237" w:rsidP="004D6237">
      <w:r w:rsidRPr="00A47A77">
        <w:t>По его словам, в Госдуму вновь внесен законопроект, предусматривающий возврат недополученной индексации за весь период ее приостановки. Кроме того, депутат выступил за отмену ограничения, из-за которого размер ежегодного перерасчета пенсий работающим пенсионерам остается невысоким.</w:t>
      </w:r>
    </w:p>
    <w:p w14:paraId="5D751628" w14:textId="598B40EF" w:rsidR="004D6237" w:rsidRPr="00A47A77" w:rsidRDefault="004D6237" w:rsidP="004D6237">
      <w:r w:rsidRPr="00A47A77">
        <w:t xml:space="preserve">Инициатива отражает позицию фракции </w:t>
      </w:r>
      <w:r w:rsidR="00DB1AE0">
        <w:t>«</w:t>
      </w:r>
      <w:r w:rsidRPr="00A47A77">
        <w:t>Справедливая Россия</w:t>
      </w:r>
      <w:r w:rsidR="00DB1AE0">
        <w:t>»</w:t>
      </w:r>
      <w:r w:rsidRPr="00A47A77">
        <w:t>. Решение о ее поддержке или отклонении будет приниматься в ходе рассмотрения законопроекта в Государственной думе.</w:t>
      </w:r>
    </w:p>
    <w:p w14:paraId="3E1E37C0" w14:textId="5FF96EB1" w:rsidR="004D6237" w:rsidRDefault="00B13BA9" w:rsidP="004D6237">
      <w:hyperlink r:id="rId38" w:history="1">
        <w:r w:rsidR="004D6237" w:rsidRPr="00A47A77">
          <w:rPr>
            <w:rStyle w:val="a3"/>
          </w:rPr>
          <w:t>https://mirnov.ru/lenta-novostej/v-gosdume-predlozhili-vernut-rabotayuschim-pensioneram-dolg-po-pensijam.html</w:t>
        </w:r>
      </w:hyperlink>
      <w:r w:rsidR="004D6237" w:rsidRPr="00A47A77">
        <w:t xml:space="preserve"> </w:t>
      </w:r>
    </w:p>
    <w:p w14:paraId="56A1547A" w14:textId="16D82332" w:rsidR="002F011D" w:rsidRDefault="002F011D" w:rsidP="002F011D">
      <w:pPr>
        <w:pStyle w:val="2"/>
      </w:pPr>
      <w:bookmarkStart w:id="111" w:name="_Toc233961492"/>
      <w:r>
        <w:t>АиФ, 02.07.2026</w:t>
      </w:r>
      <w:r w:rsidRPr="002F011D">
        <w:t xml:space="preserve">, </w:t>
      </w:r>
      <w:r>
        <w:t>Какой минимальный размер страховой пенсии в 2026 году?</w:t>
      </w:r>
      <w:bookmarkEnd w:id="111"/>
    </w:p>
    <w:p w14:paraId="629B67DB" w14:textId="77777777" w:rsidR="002F011D" w:rsidRDefault="002F011D" w:rsidP="002F011D">
      <w:pPr>
        <w:pStyle w:val="3"/>
      </w:pPr>
      <w:bookmarkStart w:id="112" w:name="_Toc233961493"/>
      <w:r>
        <w:t>В этом году минимальный размер страховой пенсии россиян составит 14 287,49 рубля, что на 7,6% больше показателей 2025 года. Об этом рассказал кандидат экономических наук, доцент Финансового университета при Правительстве РФ Игорь Балынин.</w:t>
      </w:r>
      <w:bookmarkEnd w:id="112"/>
    </w:p>
    <w:p w14:paraId="7EEC1BCA" w14:textId="77777777" w:rsidR="002F011D" w:rsidRDefault="002F011D" w:rsidP="002F011D">
      <w:r>
        <w:t>За счет чего формируется минимальный размер страховой пенсии?</w:t>
      </w:r>
    </w:p>
    <w:p w14:paraId="42F30F6A" w14:textId="77777777" w:rsidR="002F011D" w:rsidRDefault="002F011D" w:rsidP="002F011D">
      <w:r>
        <w:t>По словам эксперта, для получения указанной страховой пенсии в 2026 году требуется соблюдение ряда условий: человек должен достичь пенсионного возраста, отработать минимум 15 лет и накопить 30 индивидуальных пенсионных коэффициентов (ИПК, или «пенсионных баллов»).</w:t>
      </w:r>
    </w:p>
    <w:p w14:paraId="01A33917" w14:textId="77777777" w:rsidR="002F011D" w:rsidRDefault="002F011D" w:rsidP="002F011D">
      <w:r>
        <w:t>«Чем больше будет сформировано ИПК, тем выше будет размер страховой пенсии по старости», - пояснил Балынин.</w:t>
      </w:r>
    </w:p>
    <w:p w14:paraId="6DD1EA30" w14:textId="77777777" w:rsidR="002F011D" w:rsidRDefault="002F011D" w:rsidP="002F011D">
      <w:r>
        <w:t>Расчет страховой части пенсии (СП) производится по следующей формуле: СП = ИПК х СПК + ФВ, где:</w:t>
      </w:r>
    </w:p>
    <w:p w14:paraId="2912348B" w14:textId="77777777" w:rsidR="002F011D" w:rsidRDefault="002F011D" w:rsidP="002F011D">
      <w:r>
        <w:t>СПК - это стоимость одного коэффициента, в 2026 году она составляет 156,76 руб. (30 х 156,76 = 4 702,8);</w:t>
      </w:r>
    </w:p>
    <w:p w14:paraId="3A76762A" w14:textId="77777777" w:rsidR="002F011D" w:rsidRDefault="002F011D" w:rsidP="002F011D">
      <w:r>
        <w:t>ФВ - фиксированная выплата к пенсии, которая установлена на этот год в размере а 9584,69 руб. (4 702,8 + 9584,69 = 14 287,49).</w:t>
      </w:r>
    </w:p>
    <w:p w14:paraId="6D9FEF8A" w14:textId="77777777" w:rsidR="002F011D" w:rsidRDefault="002F011D" w:rsidP="002F011D">
      <w:r>
        <w:t>Во сколько лет на пенсию в 2026 году?</w:t>
      </w:r>
    </w:p>
    <w:p w14:paraId="2BB56982" w14:textId="77777777" w:rsidR="002F011D" w:rsidRDefault="002F011D" w:rsidP="002F011D">
      <w:r>
        <w:t>Пенсионный возраст в России на 2026 год выглядит следующим образом:</w:t>
      </w:r>
    </w:p>
    <w:p w14:paraId="699D7B1D" w14:textId="77777777" w:rsidR="002F011D" w:rsidRDefault="002F011D" w:rsidP="002F011D">
      <w:r>
        <w:t>для женщин - 59 лет (на пенсию выходят россиянки 1967 года рождения);</w:t>
      </w:r>
    </w:p>
    <w:p w14:paraId="5988EE09" w14:textId="77777777" w:rsidR="002F011D" w:rsidRDefault="002F011D" w:rsidP="002F011D">
      <w:r>
        <w:t>для мужчин - 64 года (мужчины рожденные в 1962 году).</w:t>
      </w:r>
    </w:p>
    <w:p w14:paraId="59B9A68D" w14:textId="5758D669" w:rsidR="002F011D" w:rsidRPr="00A47A77" w:rsidRDefault="00B13BA9" w:rsidP="002F011D">
      <w:hyperlink r:id="rId39" w:history="1">
        <w:r w:rsidR="002F011D" w:rsidRPr="00CE7BBF">
          <w:rPr>
            <w:rStyle w:val="a3"/>
          </w:rPr>
          <w:t>https://aif.ru/money/mymoney/kakoy_minimalnyy_razmer_strahovoy_pensii_v_2026_godu</w:t>
        </w:r>
      </w:hyperlink>
      <w:r w:rsidR="002F011D">
        <w:t xml:space="preserve"> </w:t>
      </w:r>
    </w:p>
    <w:p w14:paraId="053B084D" w14:textId="77777777" w:rsidR="0086741B" w:rsidRPr="00A47A77" w:rsidRDefault="0086741B" w:rsidP="0086741B">
      <w:pPr>
        <w:pStyle w:val="2"/>
      </w:pPr>
      <w:bookmarkStart w:id="113" w:name="_Toc233961494"/>
      <w:r w:rsidRPr="00A47A77">
        <w:t>Интересная Россия, 02.07.2026, Россияне все чаще планируют работать после выхода на пенсию: названы главные причины</w:t>
      </w:r>
      <w:bookmarkEnd w:id="113"/>
    </w:p>
    <w:p w14:paraId="44BA21B4" w14:textId="5B276C41" w:rsidR="0086741B" w:rsidRPr="00A47A77" w:rsidRDefault="0086741B" w:rsidP="00F83582">
      <w:pPr>
        <w:pStyle w:val="3"/>
      </w:pPr>
      <w:bookmarkStart w:id="114" w:name="_Toc233961495"/>
      <w:r w:rsidRPr="00A47A77">
        <w:t xml:space="preserve">Все больше россиян рассматривают пенсионный возраст не как завершение профессиональной карьеры, а как новый этап жизни, который можно совмещать с работой. Согласно результатам исследования, проведенного группой </w:t>
      </w:r>
      <w:r w:rsidR="00DB1AE0">
        <w:t>«</w:t>
      </w:r>
      <w:r w:rsidRPr="00A47A77">
        <w:t>Ренессанс Страхование</w:t>
      </w:r>
      <w:r w:rsidR="00DB1AE0">
        <w:t>»</w:t>
      </w:r>
      <w:r w:rsidRPr="00A47A77">
        <w:t>, свыше половины работающих граждан младше 60 лет намерены продолжить трудовую деятельность после достижения пенсионного возраста.</w:t>
      </w:r>
      <w:bookmarkEnd w:id="114"/>
    </w:p>
    <w:p w14:paraId="33ABC4EB" w14:textId="77777777" w:rsidR="0086741B" w:rsidRPr="00A47A77" w:rsidRDefault="0086741B" w:rsidP="0086741B">
      <w:r w:rsidRPr="00A47A77">
        <w:t>Полученные данные свидетельствуют о том, что для многих россиян работа остается не только источником дохода, но и возможностью сохранить привычный образ жизни, профессиональную активность и финансовую самостоятельность.</w:t>
      </w:r>
    </w:p>
    <w:p w14:paraId="5FAE2CA2" w14:textId="77777777" w:rsidR="0086741B" w:rsidRPr="00A47A77" w:rsidRDefault="0086741B" w:rsidP="0086741B">
      <w:r w:rsidRPr="00A47A77">
        <w:t>Каждый шестой уверен, что не прекратит работать</w:t>
      </w:r>
    </w:p>
    <w:p w14:paraId="37F324B5" w14:textId="77777777" w:rsidR="0086741B" w:rsidRPr="00A47A77" w:rsidRDefault="0086741B" w:rsidP="0086741B">
      <w:r w:rsidRPr="00A47A77">
        <w:t>Исследование показало, что каждый шестой участник опроса уже сейчас твердо решил продолжать работать и после официального выхода на пенсию.</w:t>
      </w:r>
    </w:p>
    <w:p w14:paraId="05D41623" w14:textId="77777777" w:rsidR="0086741B" w:rsidRPr="00A47A77" w:rsidRDefault="0086741B" w:rsidP="0086741B">
      <w:r w:rsidRPr="00A47A77">
        <w:t>При этом часть респондентов пока не приняла окончательного решения. Так, 15% заявили, что будут ориентироваться на жизненные обстоятельства, еще столько же готовы перейти на работу с неполной занятостью. Для 14% главным фактором станет состояние здоровья — именно оно определит возможность продолжать профессиональную деятельность.</w:t>
      </w:r>
    </w:p>
    <w:p w14:paraId="34620326" w14:textId="77777777" w:rsidR="0086741B" w:rsidRPr="00A47A77" w:rsidRDefault="0086741B" w:rsidP="0086741B">
      <w:r w:rsidRPr="00A47A77">
        <w:t>Таким образом, большинство опрошенных в той или иной степени допускают сохранение занятости даже после оформления пенсионных выплат.</w:t>
      </w:r>
    </w:p>
    <w:p w14:paraId="2F1F98C1" w14:textId="77777777" w:rsidR="0086741B" w:rsidRPr="00A47A77" w:rsidRDefault="0086741B" w:rsidP="0086741B">
      <w:r w:rsidRPr="00A47A77">
        <w:t>Почему россияне хотят продолжать работать</w:t>
      </w:r>
    </w:p>
    <w:p w14:paraId="6A33F6AF" w14:textId="77777777" w:rsidR="0086741B" w:rsidRPr="00A47A77" w:rsidRDefault="0086741B" w:rsidP="0086741B">
      <w:r w:rsidRPr="00A47A77">
        <w:t>Исследование позволило определить основные причины, по которым граждане не планируют полностью отказываться от работы.</w:t>
      </w:r>
    </w:p>
    <w:p w14:paraId="668B77DB" w14:textId="77777777" w:rsidR="0086741B" w:rsidRPr="00A47A77" w:rsidRDefault="0086741B" w:rsidP="0086741B">
      <w:r w:rsidRPr="00A47A77">
        <w:t>Наиболее распространенным мотивом стало желание помогать своим близким — этот вариант выбрали 30% участников опроса.</w:t>
      </w:r>
    </w:p>
    <w:p w14:paraId="0F81F610" w14:textId="77777777" w:rsidR="0086741B" w:rsidRPr="00A47A77" w:rsidRDefault="0086741B" w:rsidP="0086741B">
      <w:r w:rsidRPr="00A47A77">
        <w:t>Практически столько же респондентов — 29% — отметили, что продолжают работать благодаря искреннему интересу к своей профессии и любви к выбранному делу.</w:t>
      </w:r>
    </w:p>
    <w:p w14:paraId="07C96DB4" w14:textId="77777777" w:rsidR="0086741B" w:rsidRPr="00A47A77" w:rsidRDefault="0086741B" w:rsidP="0086741B">
      <w:r w:rsidRPr="00A47A77">
        <w:t>Для 27% важнейшим фактором остается стремление сохранить финансовую независимость и привычный уровень жизни.</w:t>
      </w:r>
    </w:p>
    <w:p w14:paraId="5582341B" w14:textId="77777777" w:rsidR="0086741B" w:rsidRPr="00A47A77" w:rsidRDefault="0086741B" w:rsidP="0086741B">
      <w:r w:rsidRPr="00A47A77">
        <w:t>Еще четверть участников исследования сообщили, что продолжать трудовую деятельность их мотивируют действующие кредитные обязательства, включая ипотеку.</w:t>
      </w:r>
    </w:p>
    <w:p w14:paraId="7F15E5F8" w14:textId="77777777" w:rsidR="0086741B" w:rsidRPr="00A47A77" w:rsidRDefault="0086741B" w:rsidP="0086741B">
      <w:r w:rsidRPr="00A47A77">
        <w:t>Полученные результаты показывают, что решение работать после выхода на пенсию чаще всего связано сразу с несколькими причинами — как материальными, так и личными.</w:t>
      </w:r>
    </w:p>
    <w:p w14:paraId="06244618" w14:textId="77777777" w:rsidR="0086741B" w:rsidRPr="00A47A77" w:rsidRDefault="0086741B" w:rsidP="0086741B">
      <w:r w:rsidRPr="00A47A77">
        <w:t>Какой доход россияне считают комфортным на пенсии</w:t>
      </w:r>
    </w:p>
    <w:p w14:paraId="38A1C8E2" w14:textId="77777777" w:rsidR="0086741B" w:rsidRPr="00A47A77" w:rsidRDefault="0086741B" w:rsidP="0086741B">
      <w:r w:rsidRPr="00A47A77">
        <w:t>Отдельный блок исследования был посвящен ожиданиям граждан относительно уровня пенсионного дохода.</w:t>
      </w:r>
    </w:p>
    <w:p w14:paraId="31A4487D" w14:textId="77777777" w:rsidR="0086741B" w:rsidRPr="00A47A77" w:rsidRDefault="0086741B" w:rsidP="0086741B">
      <w:r w:rsidRPr="00A47A77">
        <w:lastRenderedPageBreak/>
        <w:t>Наиболее популярным оказался диапазон от 50 до 100 тысяч рублей в месяц — именно такую сумму назвали комфортной более трети участников опроса.</w:t>
      </w:r>
    </w:p>
    <w:p w14:paraId="067DBAB5" w14:textId="77777777" w:rsidR="0086741B" w:rsidRPr="00A47A77" w:rsidRDefault="0086741B" w:rsidP="0086741B">
      <w:r w:rsidRPr="00A47A77">
        <w:t>Каждый шестой респондент считает достаточным ежемесячный доход от 30 до 50 тысяч рублей.</w:t>
      </w:r>
    </w:p>
    <w:p w14:paraId="20705652" w14:textId="77777777" w:rsidR="0086741B" w:rsidRPr="00A47A77" w:rsidRDefault="0086741B" w:rsidP="0086741B">
      <w:r w:rsidRPr="00A47A77">
        <w:t>Еще 15% опрошенных готовы жить на сумму до 30 тысяч рублей.</w:t>
      </w:r>
    </w:p>
    <w:p w14:paraId="10AC53D8" w14:textId="77777777" w:rsidR="0086741B" w:rsidRPr="00A47A77" w:rsidRDefault="0086741B" w:rsidP="0086741B">
      <w:r w:rsidRPr="00A47A77">
        <w:t>При этом более высокие ожидания также оказались достаточно распространенными. Так, 16% считают комфортным доход от 100 до 200 тысяч рублей, а еще 17% уверены, что достойный уровень жизни на пенсии возможен только при ежемесячном доходе свыше 200 тысяч рублей.</w:t>
      </w:r>
    </w:p>
    <w:p w14:paraId="3E1946F5" w14:textId="77777777" w:rsidR="0086741B" w:rsidRPr="00A47A77" w:rsidRDefault="0086741B" w:rsidP="0086741B">
      <w:r w:rsidRPr="00A47A77">
        <w:t>Результаты исследования демонстрируют заметное разнообразие ожиданий, что связано как с уровнем доходов граждан, так и с их образом жизни и финансовыми обязательствами.</w:t>
      </w:r>
    </w:p>
    <w:p w14:paraId="6AC3F566" w14:textId="77777777" w:rsidR="0086741B" w:rsidRPr="00A47A77" w:rsidRDefault="0086741B" w:rsidP="0086741B">
      <w:r w:rsidRPr="00A47A77">
        <w:t>Какие дополнительные источники дохода выбирают россияне</w:t>
      </w:r>
    </w:p>
    <w:p w14:paraId="7AAA466F" w14:textId="77777777" w:rsidR="0086741B" w:rsidRPr="00A47A77" w:rsidRDefault="0086741B" w:rsidP="0086741B">
      <w:r w:rsidRPr="00A47A77">
        <w:t>Помимо государственной пенсии, большинство участников исследования рассчитывают получать дополнительные доходы.</w:t>
      </w:r>
    </w:p>
    <w:p w14:paraId="715CFE3E" w14:textId="77777777" w:rsidR="0086741B" w:rsidRPr="00A47A77" w:rsidRDefault="0086741B" w:rsidP="0086741B">
      <w:r w:rsidRPr="00A47A77">
        <w:t>Наиболее популярным вариантом стала сдача собственной недвижимости в аренду — этот способ выбрали 36% опрошенных.</w:t>
      </w:r>
    </w:p>
    <w:p w14:paraId="17927C59" w14:textId="77777777" w:rsidR="0086741B" w:rsidRPr="00A47A77" w:rsidRDefault="0086741B" w:rsidP="0086741B">
      <w:r w:rsidRPr="00A47A77">
        <w:t>На втором месте оказались личные накопления, на которые рассчитывают 34% респондентов.</w:t>
      </w:r>
    </w:p>
    <w:p w14:paraId="69B9247E" w14:textId="77777777" w:rsidR="0086741B" w:rsidRPr="00A47A77" w:rsidRDefault="0086741B" w:rsidP="0086741B">
      <w:r w:rsidRPr="00A47A77">
        <w:t>Каждый третий рассматривает возможность получения средств за счет продажи имущества.</w:t>
      </w:r>
    </w:p>
    <w:p w14:paraId="7EB9DE85" w14:textId="77777777" w:rsidR="0086741B" w:rsidRPr="00A47A77" w:rsidRDefault="0086741B" w:rsidP="0086741B">
      <w:r w:rsidRPr="00A47A77">
        <w:t>Также высокой популярностью пользуются программы долгосрочных сбережений — их назвали 33% участников исследования.</w:t>
      </w:r>
    </w:p>
    <w:p w14:paraId="3B9A91F9" w14:textId="77777777" w:rsidR="0086741B" w:rsidRPr="00A47A77" w:rsidRDefault="0086741B" w:rsidP="0086741B">
      <w:r w:rsidRPr="00A47A77">
        <w:t>Еще 32% рассчитывают получать дополнительный доход благодаря собственному бизнесу или предпринимательской деятельности.</w:t>
      </w:r>
    </w:p>
    <w:p w14:paraId="33DEC876" w14:textId="77777777" w:rsidR="0086741B" w:rsidRPr="00A47A77" w:rsidRDefault="0086741B" w:rsidP="0086741B">
      <w:r w:rsidRPr="00A47A77">
        <w:t>Эксперты напомнили о программе долгосрочных сбережений</w:t>
      </w:r>
    </w:p>
    <w:p w14:paraId="04BD29E4" w14:textId="78C35A1E" w:rsidR="0086741B" w:rsidRPr="00A47A77" w:rsidRDefault="0086741B" w:rsidP="0086741B">
      <w:r w:rsidRPr="00A47A77">
        <w:t xml:space="preserve">Генеральный директор НПФ </w:t>
      </w:r>
      <w:r w:rsidR="00DB1AE0">
        <w:t>«</w:t>
      </w:r>
      <w:r w:rsidRPr="00A47A77">
        <w:t>Ренессанс накопления</w:t>
      </w:r>
      <w:r w:rsidR="00DB1AE0">
        <w:t>»</w:t>
      </w:r>
      <w:r w:rsidRPr="00A47A77">
        <w:t xml:space="preserve"> Владислав Гусев отметил, что программа долгосрочных сбережений действует в России с 2024 года.</w:t>
      </w:r>
    </w:p>
    <w:p w14:paraId="67FCCD31" w14:textId="77777777" w:rsidR="0086741B" w:rsidRPr="00A47A77" w:rsidRDefault="0086741B" w:rsidP="0086741B">
      <w:r w:rsidRPr="00A47A77">
        <w:t>По его словам, она предусматривает государственное софинансирование в размере до 36 тысяч рублей ежегодно, а также налоговые вычеты и ряд дополнительных льгот для участников.</w:t>
      </w:r>
    </w:p>
    <w:p w14:paraId="6858C7EF" w14:textId="77777777" w:rsidR="0086741B" w:rsidRPr="00A47A77" w:rsidRDefault="0086741B" w:rsidP="0086741B">
      <w:r w:rsidRPr="00A47A77">
        <w:t>Эксперт подчеркнул, что многие россияне пока недостаточно хорошо знакомы с возможностями программы, поэтому потенциал ее дальнейшего развития остается высоким.</w:t>
      </w:r>
    </w:p>
    <w:p w14:paraId="30FB14AF" w14:textId="77777777" w:rsidR="0086741B" w:rsidRPr="00A47A77" w:rsidRDefault="0086741B" w:rsidP="0086741B">
      <w:r w:rsidRPr="00A47A77">
        <w:t>Сколько пенсионеров сегодня проживает в России</w:t>
      </w:r>
    </w:p>
    <w:p w14:paraId="2B5556E4" w14:textId="77777777" w:rsidR="0086741B" w:rsidRPr="00A47A77" w:rsidRDefault="0086741B" w:rsidP="0086741B">
      <w:r w:rsidRPr="00A47A77">
        <w:t>По данным Социального фонда России, на 1 мая 2026 года средний размер пенсии неработающих пенсионеров составил 25 839 рублей.</w:t>
      </w:r>
    </w:p>
    <w:p w14:paraId="03F33017" w14:textId="77777777" w:rsidR="0086741B" w:rsidRPr="00A47A77" w:rsidRDefault="0086741B" w:rsidP="0086741B">
      <w:r w:rsidRPr="00A47A77">
        <w:t>Общее количество пенсионеров в стране превышает 40 миллионов человек. Из них около 8,3 миллиона продолжают работать, тогда как более 32 миллионов относятся к категории неработающих пенсионеров.</w:t>
      </w:r>
    </w:p>
    <w:p w14:paraId="23888BDE" w14:textId="77777777" w:rsidR="0086741B" w:rsidRPr="00A47A77" w:rsidRDefault="0086741B" w:rsidP="0086741B">
      <w:r w:rsidRPr="00A47A77">
        <w:lastRenderedPageBreak/>
        <w:t>Средний размер пенсионных выплат по стране составляет 25 399 рублей. При этом работающие пенсионеры получают в среднем 23 721 рубль, что ниже среднего размера выплат неработающим гражданам.</w:t>
      </w:r>
    </w:p>
    <w:p w14:paraId="486A8F40" w14:textId="77777777" w:rsidR="0086741B" w:rsidRPr="00A47A77" w:rsidRDefault="0086741B" w:rsidP="0086741B">
      <w:r w:rsidRPr="00A47A77">
        <w:t>Итоги</w:t>
      </w:r>
    </w:p>
    <w:p w14:paraId="3B066EA8" w14:textId="77777777" w:rsidR="0086741B" w:rsidRPr="00A47A77" w:rsidRDefault="0086741B" w:rsidP="0086741B">
      <w:r w:rsidRPr="00A47A77">
        <w:t>Результаты исследования свидетельствуют о том, что большинство россиян рассматривают продолжение трудовой деятельности после выхода на пенсию как естественную часть своего будущего. Для одних это возможность сохранить привычный уровень доходов и финансовую независимость, для других — способ оставаться востребованными в профессии или поддерживать близких.</w:t>
      </w:r>
    </w:p>
    <w:p w14:paraId="00CFE5CC" w14:textId="77777777" w:rsidR="0086741B" w:rsidRPr="00A47A77" w:rsidRDefault="0086741B" w:rsidP="0086741B">
      <w:r w:rsidRPr="00A47A77">
        <w:t>Одновременно исследование показывает, что многие граждане рассчитывают не только на государственную пенсию, но и заранее формируют дополнительные источники дохода — от накоплений и сдачи недвижимости в аренду до участия в долгосрочных сберегательных программах и развития собственного бизнеса. Такой подход становится все более заметной тенденцией при планировании финансового благополучия в пенсионном возрасте.</w:t>
      </w:r>
    </w:p>
    <w:p w14:paraId="21C8CE00" w14:textId="70DDB339" w:rsidR="0086741B" w:rsidRDefault="00B13BA9" w:rsidP="0086741B">
      <w:hyperlink r:id="rId40" w:history="1">
        <w:r w:rsidR="0086741B" w:rsidRPr="00A47A77">
          <w:rPr>
            <w:rStyle w:val="a3"/>
          </w:rPr>
          <w:t>https://www.ptoday.ru/13147-rossijane-vse-chasche-planirujut-rabotat-posle-vyhoda-na-pensiju-nazvany-glavnye-prichiny.html</w:t>
        </w:r>
      </w:hyperlink>
      <w:r w:rsidR="0086741B" w:rsidRPr="00A47A77">
        <w:t xml:space="preserve"> </w:t>
      </w:r>
    </w:p>
    <w:p w14:paraId="649C045E" w14:textId="77777777" w:rsidR="00B03B9C" w:rsidRDefault="00B03B9C" w:rsidP="00B03B9C">
      <w:pPr>
        <w:pStyle w:val="2"/>
      </w:pPr>
      <w:bookmarkStart w:id="115" w:name="_Toc233961496"/>
      <w:r>
        <w:t>АБН24, 02.07.2026, Уйти нельзя остаться: почему россияне выбирают работу после пенсии</w:t>
      </w:r>
      <w:bookmarkEnd w:id="115"/>
    </w:p>
    <w:p w14:paraId="5060767E" w14:textId="77777777" w:rsidR="00B03B9C" w:rsidRDefault="00B03B9C" w:rsidP="00F83582">
      <w:pPr>
        <w:pStyle w:val="3"/>
      </w:pPr>
      <w:bookmarkStart w:id="116" w:name="_Toc233961497"/>
      <w:r>
        <w:t>Более половины работающих россиян до 60 лет планируют продолжить трудовую деятельность после выхода на пенсию. С чем связана эта тенденция — с желанием оставаться активными или с недостаточным уровнем пенсионного обеспечения, АБН24 рассказал политолог Юрий Самонкин.</w:t>
      </w:r>
      <w:bookmarkEnd w:id="116"/>
    </w:p>
    <w:p w14:paraId="1FAEB2A4" w14:textId="32C98D7F" w:rsidR="00B03B9C" w:rsidRDefault="00B03B9C" w:rsidP="00B03B9C">
      <w:r>
        <w:t xml:space="preserve">Более 50% работающих россиян до 60 лет рассчитывают продолжить работать и после достижения пенсионного возраста, свидетельствуют данные опроса Группы </w:t>
      </w:r>
      <w:r w:rsidR="00DB1AE0">
        <w:t>«</w:t>
      </w:r>
      <w:r>
        <w:t>Ренессанс Страхование</w:t>
      </w:r>
      <w:r w:rsidR="00DB1AE0">
        <w:t>»</w:t>
      </w:r>
      <w:r>
        <w:t>. Такая тенденция обусловлена целым рядом факторов — как индивидуальных, так и социально-экономических.</w:t>
      </w:r>
    </w:p>
    <w:p w14:paraId="0C080284" w14:textId="391347E7" w:rsidR="00B03B9C" w:rsidRDefault="00DB1AE0" w:rsidP="00B03B9C">
      <w:r>
        <w:t>«</w:t>
      </w:r>
      <w:r w:rsidR="00B03B9C">
        <w:t>Прежде всего, решение о продолжении работы после выхода на пенсию каждый человек принимает исходя из собственного состояния здоровья, профессиональных возможностей и жизненных потребностей. Если гражданин сохраняет трудоспособность и желание работать, законодательство не ограничивает его право на продолжение трудовой деятельности независимо от возраста. Вместе с тем одной из ключевых причин сохранения занятости среди пенсионеров остается экономическая ситуация. Многие работающие пенсионеры продолжают трудиться, поскольку размер пенсионных выплат зачастую оказывается недостаточным для поддержания привычного уровня жизни. На практике пенсии нередко оказываются ниже уровня минимального размера оплаты труда, что вынуждает граждан искать дополнительные источники дохода. В результате работающие пенсионеры получают одновременно заработную плату и пенсионные выплаты, компенсируя тем самым недостаточный уровень социального обеспечения</w:t>
      </w:r>
      <w:r>
        <w:t>»</w:t>
      </w:r>
      <w:r w:rsidR="00B03B9C">
        <w:t>, — пояснил спикер.</w:t>
      </w:r>
    </w:p>
    <w:p w14:paraId="2A5539A0" w14:textId="77777777" w:rsidR="00B03B9C" w:rsidRDefault="00B03B9C" w:rsidP="00B03B9C">
      <w:r>
        <w:lastRenderedPageBreak/>
        <w:t>Размеры пенсионных выплат существенно различаются даже при сопоставимом трудовом стаже, что создает ощущение социальной несправедливости. Кроме того, в пенсионном законодательстве сохраняются пробелы и нерешенные вопросы, связанные с механизмами начисления и индексации выплат. Несмотря на то что государство ежегодно проводит индексацию пенсий и предоставляет дополнительные меры социальной поддержки как работающим, так и неработающим пенсионерам, многие граждане считают эти меры недостаточными.</w:t>
      </w:r>
    </w:p>
    <w:p w14:paraId="22908765" w14:textId="6327B00F" w:rsidR="00B03B9C" w:rsidRDefault="00DB1AE0" w:rsidP="00B03B9C">
      <w:r>
        <w:t>«</w:t>
      </w:r>
      <w:r w:rsidR="00B03B9C">
        <w:t>Последняя пенсионная реформа выявила больше системных проблем, чем предложила эффективных решений. В этой ситуации каждый пенсионер вынужден самостоятельно определять стратегию своего материального благополучия: либо продолжать трудовую деятельность, совмещая заработную плату с пенсионными выплатами, либо рассчитывать исключительно на пенсионное обеспечение и дополнительные социальные меры поддержки. Очевидно, что действующая система требует дальнейшего совершенствования, устранения законодательных пробелов и выработки более понятных и справедливых механизмов начисления пенсий. Социальная политика государства, закрепленная в том числе конституционными принципами, должна обеспечивать достойный уровень жизни граждан независимо от экономической конъюнктуры, инфляционных процессов и внешних факторов</w:t>
      </w:r>
      <w:r>
        <w:t>»</w:t>
      </w:r>
      <w:r w:rsidR="00B03B9C">
        <w:t>, — добавил Самонкин.</w:t>
      </w:r>
    </w:p>
    <w:p w14:paraId="7AB6BBE7" w14:textId="5B04ED1F" w:rsidR="00B03B9C" w:rsidRPr="00A47A77" w:rsidRDefault="00B13BA9" w:rsidP="00B03B9C">
      <w:hyperlink r:id="rId41" w:history="1">
        <w:r w:rsidR="00B03B9C" w:rsidRPr="001A6463">
          <w:rPr>
            <w:rStyle w:val="a3"/>
          </w:rPr>
          <w:t>https://abnews.ru/news/2026/7/2/ujti-nelzya-ostatsya-pochemu-rossiyane-vybirayut-rabotu-posle-pensii</w:t>
        </w:r>
      </w:hyperlink>
      <w:r w:rsidR="00B03B9C">
        <w:t xml:space="preserve"> </w:t>
      </w:r>
    </w:p>
    <w:p w14:paraId="4A0FD078" w14:textId="3F094962" w:rsidR="002C4639" w:rsidRPr="00A47A77" w:rsidRDefault="002C4639" w:rsidP="002C4639">
      <w:pPr>
        <w:pStyle w:val="2"/>
      </w:pPr>
      <w:bookmarkStart w:id="117" w:name="_Toc233961498"/>
      <w:r w:rsidRPr="00A47A77">
        <w:t>NRNews.ru, 02.07.2026, Пенсионная реформа 2.0: правда ли, что стаж поднимут до 30 лет, а взносы — до 25%</w:t>
      </w:r>
      <w:bookmarkEnd w:id="117"/>
    </w:p>
    <w:p w14:paraId="0BF1C49D" w14:textId="090072DC" w:rsidR="002C4639" w:rsidRPr="00A47A77" w:rsidRDefault="002C4639" w:rsidP="00F83582">
      <w:pPr>
        <w:pStyle w:val="3"/>
      </w:pPr>
      <w:bookmarkStart w:id="118" w:name="_Toc233961499"/>
      <w:r w:rsidRPr="00A47A77">
        <w:t xml:space="preserve">Пенсионная система России снова в центре внимания. В последние месяцы всё чаще звучат разговоры о так называемой </w:t>
      </w:r>
      <w:r w:rsidR="00DB1AE0">
        <w:t>«</w:t>
      </w:r>
      <w:r w:rsidRPr="00A47A77">
        <w:t>Пенсионной реформе 2.0</w:t>
      </w:r>
      <w:r w:rsidR="00DB1AE0">
        <w:t>»</w:t>
      </w:r>
      <w:r w:rsidRPr="00A47A77">
        <w:t>: повышение минимального стажа с 15 до 30 лет, увеличение страховых взносов для работодателей с 22% до 25%, отмена предельной базы для начисления взносов. Официально власти эти планы не подтверждали. Однако эксперты и аналитики считают, что такие меры могут стать неизбежными из-за демографических проблем и растущей нагрузки на пенсионную систему. Разбираемся, что обсуждают, насколько это реально и что делать обычным людям.</w:t>
      </w:r>
      <w:bookmarkEnd w:id="118"/>
    </w:p>
    <w:p w14:paraId="551061B2" w14:textId="77777777" w:rsidR="002C4639" w:rsidRPr="00A47A77" w:rsidRDefault="002C4639" w:rsidP="002C4639">
      <w:r w:rsidRPr="00A47A77">
        <w:t>Почему обсуждают ужесточение</w:t>
      </w:r>
    </w:p>
    <w:p w14:paraId="7080DF60" w14:textId="77777777" w:rsidR="002C4639" w:rsidRPr="00A47A77" w:rsidRDefault="002C4639" w:rsidP="002C4639">
      <w:r w:rsidRPr="00A47A77">
        <w:t>Главная причина — демография. В ближайшие годы на пенсию массово выйдут поколения, рождённые в позднесоветский период. На смену им приходит значительно меньшее число молодых людей, рождённых после 1990 года.</w:t>
      </w:r>
    </w:p>
    <w:p w14:paraId="1B064D6E" w14:textId="5D5520A9" w:rsidR="002C4639" w:rsidRPr="00A47A77" w:rsidRDefault="002C4639" w:rsidP="002C4639">
      <w:r w:rsidRPr="00A47A77">
        <w:t>По данным Института экономики РАН, к 2026 году численность мужчин 25–54 лет сократится на 1,8%, женщин 30–54 лет — на 1,7%. К 2030 году эти потери достигнут почти 5–6,5%.</w:t>
      </w:r>
    </w:p>
    <w:p w14:paraId="5BD529A2" w14:textId="261D85AF" w:rsidR="002C4639" w:rsidRPr="00A47A77" w:rsidRDefault="002C4639" w:rsidP="002C4639">
      <w:r w:rsidRPr="00A47A77">
        <w:t>В результате коэффициент демографической нагрузки (соотношение пенсионеров к трудоспособному населению) вырастет с 37,1% в 2025 году до 51,2% к 2045 году. Это создаёт давление на бюджет и может потребовать новых решений.</w:t>
      </w:r>
    </w:p>
    <w:p w14:paraId="1BAB204B" w14:textId="33466451" w:rsidR="002C4639" w:rsidRPr="00A47A77" w:rsidRDefault="002C4639" w:rsidP="002C4639">
      <w:r w:rsidRPr="00A47A77">
        <w:lastRenderedPageBreak/>
        <w:t>При этом официальные лица не раз заявляли, что повторного повышения пенсионного возраста не планируется. Председатель Госдумы Вячеслав Володин подчёркивал, что такие инициативы не рассматриваются. Но это не исключает других изменений — например, в требованиях к стажу или взносам.</w:t>
      </w:r>
    </w:p>
    <w:p w14:paraId="0F029B11" w14:textId="77777777" w:rsidR="002C4639" w:rsidRPr="00A47A77" w:rsidRDefault="002C4639" w:rsidP="002C4639">
      <w:r w:rsidRPr="00A47A77">
        <w:t>Что обсуждают эксперты: стаж 30 лет и взносы 25%</w:t>
      </w:r>
    </w:p>
    <w:p w14:paraId="72038907" w14:textId="1B9B0E4B" w:rsidR="002C4639" w:rsidRPr="00A47A77" w:rsidRDefault="002C4639" w:rsidP="002C4639">
      <w:r w:rsidRPr="00A47A77">
        <w:t>Аналитики РАНХиГС ранее озвучили несколько жёстких сценариев, которые периодически всплывают в публичном поле:</w:t>
      </w:r>
    </w:p>
    <w:p w14:paraId="0CACD80B" w14:textId="7E785361" w:rsidR="002C4639" w:rsidRPr="00A47A77" w:rsidRDefault="002C4639" w:rsidP="002C4639">
      <w:r w:rsidRPr="00A47A77">
        <w:t>Радикальное увеличение минимального стажа — с 15 до 30 лет. Сейчас для получения страховой пенсии достаточно 15 лет стажа и 30 пенсионных баллов. Повышение планки до 30 лет может оставить без страховой пенсии тех, кто работал неофициально или имел длительные перерывы.</w:t>
      </w:r>
    </w:p>
    <w:p w14:paraId="5DE8D345" w14:textId="2F42A2CC" w:rsidR="002C4639" w:rsidRPr="00A47A77" w:rsidRDefault="002C4639" w:rsidP="002C4639">
      <w:r w:rsidRPr="00A47A77">
        <w:t xml:space="preserve">Повышение ставки страховых взносов для работодателей — с действующих 22% до 25%. Это увеличит нагрузку на бизнес и может подтолкнуть компании к сокращению </w:t>
      </w:r>
      <w:r w:rsidR="00DB1AE0">
        <w:t>«</w:t>
      </w:r>
      <w:r w:rsidRPr="00A47A77">
        <w:t>белых</w:t>
      </w:r>
      <w:r w:rsidR="00DB1AE0">
        <w:t>»</w:t>
      </w:r>
      <w:r w:rsidRPr="00A47A77">
        <w:t xml:space="preserve"> зарплат.</w:t>
      </w:r>
    </w:p>
    <w:p w14:paraId="47FDDD86" w14:textId="77777777" w:rsidR="002C4639" w:rsidRPr="00A47A77" w:rsidRDefault="002C4639" w:rsidP="002C4639">
      <w:r w:rsidRPr="00A47A77">
        <w:t>Отмена предельной базы для начисления взносов — сейчас взносы начисляют только до определённого уровня зарплаты. Если базу отменить, нагрузка на высокие зарплаты вырастет.</w:t>
      </w:r>
    </w:p>
    <w:p w14:paraId="71284740" w14:textId="77777777" w:rsidR="002C4639" w:rsidRPr="00A47A77" w:rsidRDefault="002C4639" w:rsidP="002C4639">
      <w:r w:rsidRPr="00A47A77">
        <w:t>Ужесточение правил для самозанятых — введение обязательных фиксированных платежей в Социальный фонд.</w:t>
      </w:r>
    </w:p>
    <w:p w14:paraId="31425FD5" w14:textId="1B093BCC" w:rsidR="002C4639" w:rsidRPr="00A47A77" w:rsidRDefault="002C4639" w:rsidP="002C4639">
      <w:r w:rsidRPr="00A47A77">
        <w:t>Жёсткий ценз для работающих пенсионеров — полный отказ от выплаты пенсий тем, чей годовой доход превышает 1 млн рублей.</w:t>
      </w:r>
    </w:p>
    <w:p w14:paraId="5A633256" w14:textId="77777777" w:rsidR="002C4639" w:rsidRPr="00A47A77" w:rsidRDefault="002C4639" w:rsidP="002C4639">
      <w:r w:rsidRPr="00A47A77">
        <w:t>Что реально может измениться для граждан</w:t>
      </w:r>
    </w:p>
    <w:p w14:paraId="2A8F03C8" w14:textId="74FEDAA3" w:rsidR="002C4639" w:rsidRPr="00A47A77" w:rsidRDefault="002C4639" w:rsidP="002C4639">
      <w:r w:rsidRPr="00A47A77">
        <w:t>Если требование стажа поднимут до 30 лет, возрастёт число людей, которые не дотягивают до порога. Для них будет актуальна социальная пенсия — но она назначается позже и в меньшем размере.</w:t>
      </w:r>
    </w:p>
    <w:p w14:paraId="4B90D0C5" w14:textId="4C64AA02" w:rsidR="002C4639" w:rsidRPr="00A47A77" w:rsidRDefault="002C4639" w:rsidP="002C4639">
      <w:r w:rsidRPr="00A47A77">
        <w:t xml:space="preserve">Повышение взносов для работодателей до 25% способно ударить по зарплатам в легальном секторе. Бизнес постарается компенсировать нагрузку: заморозит индексацию, сократит фонд оплаты труда или переведёт часть сотрудников в </w:t>
      </w:r>
      <w:r w:rsidR="00DB1AE0">
        <w:t>«</w:t>
      </w:r>
      <w:r w:rsidRPr="00A47A77">
        <w:t>серую</w:t>
      </w:r>
      <w:r w:rsidR="00DB1AE0">
        <w:t>»</w:t>
      </w:r>
      <w:r w:rsidRPr="00A47A77">
        <w:t xml:space="preserve"> зону.</w:t>
      </w:r>
    </w:p>
    <w:p w14:paraId="0DA5E97D" w14:textId="77777777" w:rsidR="002C4639" w:rsidRPr="00A47A77" w:rsidRDefault="002C4639" w:rsidP="002C4639">
      <w:r w:rsidRPr="00A47A77">
        <w:t>Важно понимать: эти изменения пока не утверждены. Это лишь обсуждаемые сценарии. Но тренд на ужесточение требований прослеживается.</w:t>
      </w:r>
    </w:p>
    <w:p w14:paraId="30FB24AC" w14:textId="77777777" w:rsidR="002C4639" w:rsidRPr="00A47A77" w:rsidRDefault="002C4639" w:rsidP="002C4639">
      <w:r w:rsidRPr="00A47A77">
        <w:t>Что уже изменилось в 2026 году</w:t>
      </w:r>
    </w:p>
    <w:p w14:paraId="2DBAA02B" w14:textId="77777777" w:rsidR="002C4639" w:rsidRPr="00A47A77" w:rsidRDefault="002C4639" w:rsidP="002C4639">
      <w:r w:rsidRPr="00A47A77">
        <w:t>В 2026 году продолжают действовать параметры, заложенные предыдущей реформой:</w:t>
      </w:r>
    </w:p>
    <w:p w14:paraId="6B9F689C" w14:textId="2D25921B" w:rsidR="002C4639" w:rsidRPr="00A47A77" w:rsidRDefault="002C4639" w:rsidP="002C4639">
      <w:r w:rsidRPr="00A47A77">
        <w:t>Пенсионный возраст: 59 лет для женщин, 64 года для мужчин (переходный период завершится к 2028 году).</w:t>
      </w:r>
    </w:p>
    <w:p w14:paraId="5D7D2474" w14:textId="0FF80053" w:rsidR="002C4639" w:rsidRPr="00A47A77" w:rsidRDefault="002C4639" w:rsidP="002C4639">
      <w:r w:rsidRPr="00A47A77">
        <w:t>Минимальный стаж: 15 лет.</w:t>
      </w:r>
    </w:p>
    <w:p w14:paraId="24EC52AE" w14:textId="50E2E124" w:rsidR="002C4639" w:rsidRPr="00A47A77" w:rsidRDefault="002C4639" w:rsidP="002C4639">
      <w:r w:rsidRPr="00A47A77">
        <w:t>Минимальные пенсионные баллы: 30.</w:t>
      </w:r>
    </w:p>
    <w:p w14:paraId="192C9D34" w14:textId="09272252" w:rsidR="002C4639" w:rsidRPr="00A47A77" w:rsidRDefault="002C4639" w:rsidP="002C4639">
      <w:r w:rsidRPr="00A47A77">
        <w:t>Стоимость одного балла: 156,76 рубля.</w:t>
      </w:r>
    </w:p>
    <w:p w14:paraId="5F978C03" w14:textId="1B2F5A9F" w:rsidR="002C4639" w:rsidRPr="00A47A77" w:rsidRDefault="002C4639" w:rsidP="002C4639">
      <w:r w:rsidRPr="00A47A77">
        <w:t>Если к моменту выхода на пенсию не хватает баллов или стажа, есть варианты:</w:t>
      </w:r>
    </w:p>
    <w:p w14:paraId="53E32ACD" w14:textId="77777777" w:rsidR="002C4639" w:rsidRPr="00A47A77" w:rsidRDefault="002C4639" w:rsidP="002C4639">
      <w:r w:rsidRPr="00A47A77">
        <w:lastRenderedPageBreak/>
        <w:t>Продолжить работать и накопить недостающее.</w:t>
      </w:r>
    </w:p>
    <w:p w14:paraId="4CEDE0E6" w14:textId="77777777" w:rsidR="002C4639" w:rsidRPr="00A47A77" w:rsidRDefault="002C4639" w:rsidP="002C4639">
      <w:r w:rsidRPr="00A47A77">
        <w:t>Отложить выход на пенсию — за каждый год отсрочки пенсия вырастет за счёт повышающих коэффициентов.</w:t>
      </w:r>
    </w:p>
    <w:p w14:paraId="5CD9BD02" w14:textId="479F7CAA" w:rsidR="002C4639" w:rsidRPr="00A47A77" w:rsidRDefault="00DB1AE0" w:rsidP="002C4639">
      <w:r>
        <w:t>«</w:t>
      </w:r>
      <w:r w:rsidR="002C4639" w:rsidRPr="00A47A77">
        <w:t>Купить</w:t>
      </w:r>
      <w:r>
        <w:t>»</w:t>
      </w:r>
      <w:r w:rsidR="002C4639" w:rsidRPr="00A47A77">
        <w:t xml:space="preserve"> недостающие баллы через добровольные взносы в Социальный фонд. В 2026 году один год стажа стоит около 71,5 тысячи рублей и даёт примерно 1,1 пенсионного балла.</w:t>
      </w:r>
    </w:p>
    <w:p w14:paraId="2834CD52" w14:textId="77777777" w:rsidR="002C4639" w:rsidRPr="00A47A77" w:rsidRDefault="002C4639" w:rsidP="002C4639">
      <w:r w:rsidRPr="00A47A77">
        <w:t>Что делать прямо сейчас</w:t>
      </w:r>
    </w:p>
    <w:p w14:paraId="0CB5833B" w14:textId="562A34A9" w:rsidR="002C4639" w:rsidRPr="00A47A77" w:rsidRDefault="002C4639" w:rsidP="002C4639">
      <w:r w:rsidRPr="00A47A77">
        <w:t>Летом — хорошее время, чтобы проверить свои пенсионные данные. Вот что советуют эксперты:</w:t>
      </w:r>
    </w:p>
    <w:p w14:paraId="2A782A01" w14:textId="112002C5" w:rsidR="002C4639" w:rsidRPr="00A47A77" w:rsidRDefault="002C4639" w:rsidP="002C4639">
      <w:r w:rsidRPr="00A47A77">
        <w:t xml:space="preserve">Зайдите в личный кабинет на </w:t>
      </w:r>
      <w:r w:rsidR="00DB1AE0">
        <w:t>«</w:t>
      </w:r>
      <w:r w:rsidRPr="00A47A77">
        <w:t>Госуслугах</w:t>
      </w:r>
      <w:r w:rsidR="00DB1AE0">
        <w:t>»</w:t>
      </w:r>
      <w:r w:rsidRPr="00A47A77">
        <w:t xml:space="preserve"> или в Социальном фонде. Проверьте свой стаж и количество пенсионных баллов. Особое внимание — периодам работы в 1990-е годы.</w:t>
      </w:r>
    </w:p>
    <w:p w14:paraId="5EF02B59" w14:textId="6742A9D8" w:rsidR="002C4639" w:rsidRPr="00A47A77" w:rsidRDefault="002C4639" w:rsidP="002C4639">
      <w:r w:rsidRPr="00A47A77">
        <w:t>Убедитесь, что учтены все периоды — уход за детьми, служба в армии. С 2026 года при расчёте стажа учитывают уход за всеми детьми, а не только за четырьмя, как раньше.</w:t>
      </w:r>
    </w:p>
    <w:p w14:paraId="3EBBDE02" w14:textId="142AD7C4" w:rsidR="002C4639" w:rsidRPr="00A47A77" w:rsidRDefault="002C4639" w:rsidP="002C4639">
      <w:r w:rsidRPr="00A47A77">
        <w:t>Оцените, хватит ли вам баллов и стажа к моменту выхода на пенсию. Если не хватает, подумайте о покупке баллов — но помните, что это инструмент для получения права на пенсию, а не для значительного увеличения её размера.</w:t>
      </w:r>
    </w:p>
    <w:p w14:paraId="4840C30D" w14:textId="77777777" w:rsidR="002C4639" w:rsidRPr="00A47A77" w:rsidRDefault="002C4639" w:rsidP="002C4639">
      <w:r w:rsidRPr="00A47A77">
        <w:t>Рассмотрите программу долгосрочных сбережений. Это добровольный инструмент с государственным софинансированием (до 36 тысяч рублей в год), налоговыми вычетами и инвестиционным доходом.</w:t>
      </w:r>
    </w:p>
    <w:p w14:paraId="2086CAAA" w14:textId="0236026E" w:rsidR="002C4639" w:rsidRPr="00A47A77" w:rsidRDefault="00B13BA9" w:rsidP="002C4639">
      <w:hyperlink r:id="rId42" w:history="1">
        <w:r w:rsidR="002C4639" w:rsidRPr="00A47A77">
          <w:rPr>
            <w:rStyle w:val="a3"/>
          </w:rPr>
          <w:t>https://nrnews.ru/pensionnaya-reforma-2-0-pravda-li-chto-stazh-podnimut-do-30-let-a-vznosy-do-25/amp/</w:t>
        </w:r>
      </w:hyperlink>
      <w:r w:rsidR="002C4639" w:rsidRPr="00A47A77">
        <w:t xml:space="preserve"> </w:t>
      </w:r>
    </w:p>
    <w:p w14:paraId="57397D3D" w14:textId="77777777" w:rsidR="00D97092" w:rsidRPr="00A47A77" w:rsidRDefault="00D97092" w:rsidP="00D97092">
      <w:pPr>
        <w:pStyle w:val="2"/>
      </w:pPr>
      <w:bookmarkStart w:id="119" w:name="_Toc233961500"/>
      <w:r w:rsidRPr="00A47A77">
        <w:t>Конкурент, 02.07.2026, Россиянам с малым стажем стоит поспешить с этим пенсионным решением</w:t>
      </w:r>
      <w:bookmarkEnd w:id="119"/>
    </w:p>
    <w:p w14:paraId="53866187" w14:textId="77777777" w:rsidR="00D97092" w:rsidRPr="00A47A77" w:rsidRDefault="00D97092" w:rsidP="00F83582">
      <w:pPr>
        <w:pStyle w:val="3"/>
      </w:pPr>
      <w:bookmarkStart w:id="120" w:name="_Toc233961501"/>
      <w:r w:rsidRPr="00A47A77">
        <w:t>Алексей Денисов, вице-президент НАПФ, заявил, что возможность докупить пенсионные баллы и страховой стаж может стать решением для граждан России, у которых недостаточно пенсионных прав для оформления страховой пенсии по старости.</w:t>
      </w:r>
      <w:bookmarkEnd w:id="120"/>
    </w:p>
    <w:p w14:paraId="6558661C" w14:textId="77777777" w:rsidR="00D97092" w:rsidRPr="00A47A77" w:rsidRDefault="00D97092" w:rsidP="00D97092">
      <w:r w:rsidRPr="00A47A77">
        <w:t>Эксперт напомнил, что к 2026 г. для получения права на страховую пенсию потребуется минимум 15 лет стажа и 30 пенсионных коэффициентов.</w:t>
      </w:r>
    </w:p>
    <w:p w14:paraId="0B5239DC" w14:textId="5BFF8FA5" w:rsidR="00D97092" w:rsidRPr="00A47A77" w:rsidRDefault="00DB1AE0" w:rsidP="00D97092">
      <w:r>
        <w:t>«</w:t>
      </w:r>
      <w:r w:rsidR="00D97092" w:rsidRPr="00A47A77">
        <w:t>Если гражданину не хватает нескольких баллов или лет стажа, он может компенсировать этот недостаток, делая добровольные отчисления в систему обязательного пенсионного страхования. Покупка стажа и баллов – это, в первую очередь, механизм для получения доступа к страховой пенсии. Наибольшую актуальность он представляет для самозанятых, индивидуальных предпринимателей, людей с большими перерывами в трудовой деятельности или тех, кто трудился неофициально и не смог накопить необходимый объем прав</w:t>
      </w:r>
      <w:r>
        <w:t>»</w:t>
      </w:r>
      <w:r w:rsidR="00D97092" w:rsidRPr="00A47A77">
        <w:t>, – уточнил Денисов.</w:t>
      </w:r>
    </w:p>
    <w:p w14:paraId="6C825FCC" w14:textId="77777777" w:rsidR="00D97092" w:rsidRPr="00A47A77" w:rsidRDefault="00D97092" w:rsidP="00D97092">
      <w:r w:rsidRPr="00A47A77">
        <w:t>Он также привел расчеты: в 2026 г. для покупки одного года стажа потребуется совершить добровольный платеж на сумму 71,5 тыс. руб., что добавит к накоплениям 1,1 пенсионного коэффициента.</w:t>
      </w:r>
    </w:p>
    <w:p w14:paraId="60A1FBC2" w14:textId="53B6E6FB" w:rsidR="00D97092" w:rsidRPr="00A47A77" w:rsidRDefault="00D97092" w:rsidP="00D97092">
      <w:r w:rsidRPr="00A47A77">
        <w:lastRenderedPageBreak/>
        <w:t xml:space="preserve">Прежде чем принимать такое решение, специалист рекомендует уточнить количество уже имеющихся баллов и стажа на портале </w:t>
      </w:r>
      <w:r w:rsidR="00DB1AE0">
        <w:t>«</w:t>
      </w:r>
      <w:r w:rsidRPr="00A47A77">
        <w:t>Госуслуги</w:t>
      </w:r>
      <w:r w:rsidR="00DB1AE0">
        <w:t>»</w:t>
      </w:r>
      <w:r w:rsidRPr="00A47A77">
        <w:t xml:space="preserve"> или непосредственно в Социальном фонде России. Финансист советует сначала проанализировать, существует ли реальный риск нехватки пенсионных прав, и точно подсчитать, какой объем стажа или коэффициентов необходимо докупить.</w:t>
      </w:r>
    </w:p>
    <w:p w14:paraId="41443BFC" w14:textId="77777777" w:rsidR="00D97092" w:rsidRPr="00A47A77" w:rsidRDefault="00D97092" w:rsidP="00D97092">
      <w:r w:rsidRPr="00A47A77">
        <w:t>Денисов особо отметил, что приобретение баллов не является способом существенно повысить размер будущей пенсии, а скорее служит для выполнения минимальных требований для назначения страховых выплат.</w:t>
      </w:r>
    </w:p>
    <w:p w14:paraId="71BE0BB5" w14:textId="77777777" w:rsidR="00D97092" w:rsidRPr="00A47A77" w:rsidRDefault="00D97092" w:rsidP="00D97092">
      <w:r w:rsidRPr="00A47A77">
        <w:t>Для тех, кто стремится заранее обеспечить себе дополнительный доход в пожилом возрасте, эксперт посоветовал обратить внимание на инструменты долгосрочных накоплений, включая программу долгосрочных сбережений. По его словам, эта программа дает возможность создавать капитал с помощью личных взносов, государственной поддержки, налоговых льгот и инвестиционного дохода. Государственное софинансирование доступно в течение первых 10 лет участия (до 36 тыс. руб. ежегодно), а налоговые вычеты позволяют вернуть 13-22% от суммы взносов до 400 тыс. руб. в год.</w:t>
      </w:r>
    </w:p>
    <w:p w14:paraId="22D424CD" w14:textId="6FBDE5EE" w:rsidR="00D97092" w:rsidRPr="00A47A77" w:rsidRDefault="00DB1AE0" w:rsidP="00D97092">
      <w:r>
        <w:t>«</w:t>
      </w:r>
      <w:r w:rsidR="00D97092" w:rsidRPr="00A47A77">
        <w:t>Приобретение пенсионных баллов и создание долгосрочных сбережений – это два процесса, которые можно вести параллельно</w:t>
      </w:r>
      <w:r>
        <w:t>»</w:t>
      </w:r>
      <w:r w:rsidR="00D97092" w:rsidRPr="00A47A77">
        <w:t>, – подытожил Денисов.</w:t>
      </w:r>
    </w:p>
    <w:p w14:paraId="4F4D43EA" w14:textId="64C5B9D2" w:rsidR="00D97092" w:rsidRPr="00A47A77" w:rsidRDefault="00B13BA9" w:rsidP="00D97092">
      <w:hyperlink r:id="rId43" w:history="1">
        <w:r w:rsidR="00D97092" w:rsidRPr="00A47A77">
          <w:rPr>
            <w:rStyle w:val="a3"/>
          </w:rPr>
          <w:t>https://konkurent.ru/article/88947</w:t>
        </w:r>
      </w:hyperlink>
      <w:r w:rsidR="00D97092" w:rsidRPr="00A47A77">
        <w:t xml:space="preserve"> </w:t>
      </w:r>
    </w:p>
    <w:p w14:paraId="4D931C40" w14:textId="77777777" w:rsidR="0058446D" w:rsidRPr="00A47A77" w:rsidRDefault="0058446D" w:rsidP="009C10C5">
      <w:pPr>
        <w:pStyle w:val="2"/>
      </w:pPr>
      <w:bookmarkStart w:id="121" w:name="_Toc233961502"/>
      <w:r w:rsidRPr="00A47A77">
        <w:t>Газета.ру, 02.07.2026, Экономист оценил идею сделать жилье главным направлением маткапитала</w:t>
      </w:r>
      <w:bookmarkEnd w:id="121"/>
    </w:p>
    <w:p w14:paraId="1FAFB48B" w14:textId="3F89E854" w:rsidR="0058446D" w:rsidRPr="00A47A77" w:rsidRDefault="0058446D" w:rsidP="00F83582">
      <w:pPr>
        <w:pStyle w:val="3"/>
      </w:pPr>
      <w:bookmarkStart w:id="122" w:name="_Toc233961503"/>
      <w:r w:rsidRPr="00A47A77">
        <w:t xml:space="preserve">Предложение сделать улучшение жилищных условий основным направлением использования материнского капитала может помочь семьям, планирующим покупку жилья, но одновременно ограничит возможности тех, кто рассчитывал потратить средства на образование детей или текущие расходы. Об этом </w:t>
      </w:r>
      <w:r w:rsidR="00DB1AE0">
        <w:t>«</w:t>
      </w:r>
      <w:r w:rsidRPr="00A47A77">
        <w:t>Газете.Ru</w:t>
      </w:r>
      <w:r w:rsidR="00DB1AE0">
        <w:t>»</w:t>
      </w:r>
      <w:r w:rsidRPr="00A47A77">
        <w:t xml:space="preserve"> рассказал кандидат экономических наук, директор по аналитике Инго Банка Василий Кутьин.</w:t>
      </w:r>
      <w:bookmarkEnd w:id="122"/>
    </w:p>
    <w:p w14:paraId="32AE048D" w14:textId="77777777" w:rsidR="0058446D" w:rsidRPr="00A47A77" w:rsidRDefault="0058446D" w:rsidP="0058446D">
      <w:r w:rsidRPr="00A47A77">
        <w:t>Минтруд предложил сделать улучшение жилищных условий приоритетным направлением использования маткапитала.</w:t>
      </w:r>
    </w:p>
    <w:p w14:paraId="58F156B5" w14:textId="10E4C747" w:rsidR="0058446D" w:rsidRPr="00A47A77" w:rsidRDefault="00DB1AE0" w:rsidP="0058446D">
      <w:r>
        <w:t>«</w:t>
      </w:r>
      <w:r w:rsidR="0058446D" w:rsidRPr="00A47A77">
        <w:t>Сегодня материнский капитал можно направить на несколько целей, включая покупку жилья, образование детей, ежемесячные выплаты малообеспеченным семьям, формирование пенсионных накоплений и социальную адаптацию детей с инвалидностью. Если приоритет будет отдан исключительно улучшению жилищных условий, выиграют семьи, которые планируют приобрести или построить жилье. Такая покупка — долгосрочная инвестиция, повышающая качество жизни семьи. Вместе с тем инициатива может оказаться менее выгодной для других категорий семей</w:t>
      </w:r>
      <w:r>
        <w:t>»</w:t>
      </w:r>
      <w:r w:rsidR="0058446D" w:rsidRPr="00A47A77">
        <w:t>, — отметил Кутьин.</w:t>
      </w:r>
    </w:p>
    <w:p w14:paraId="3D985484" w14:textId="77777777" w:rsidR="0058446D" w:rsidRPr="00A47A77" w:rsidRDefault="0058446D" w:rsidP="0058446D">
      <w:r w:rsidRPr="00A47A77">
        <w:t>По его словам, в последние годы россияне все чаще используют материнский капитал для оплаты образования детей: если в 2024 году на эти цели приходилось 28% распоряжений средствами, то в 2025 году — уже 34%.</w:t>
      </w:r>
    </w:p>
    <w:p w14:paraId="17EF21F9" w14:textId="77777777" w:rsidR="0058446D" w:rsidRPr="00A47A77" w:rsidRDefault="0058446D" w:rsidP="0058446D">
      <w:r w:rsidRPr="00A47A77">
        <w:t xml:space="preserve">Кроме того, ограничения могут затронуть семьи с невысокими доходами, которые получают ежемесячные выплаты из средств маткапитала, а также родителей детей с </w:t>
      </w:r>
      <w:r w:rsidRPr="00A47A77">
        <w:lastRenderedPageBreak/>
        <w:t>инвалидностью и тех, кто направляет средства на формирование пенсионных накоплений, считает экономист.</w:t>
      </w:r>
    </w:p>
    <w:p w14:paraId="4BF71503" w14:textId="3100C141" w:rsidR="0058446D" w:rsidRPr="00A47A77" w:rsidRDefault="00DB1AE0" w:rsidP="0058446D">
      <w:r>
        <w:t>«</w:t>
      </w:r>
      <w:r w:rsidR="0058446D" w:rsidRPr="00A47A77">
        <w:t>Для моей семьи именно образование детей стало основной целью использования материнского капитала, поскольку это одна из самых существенных статей семейных расходов, которую невозможно полностью покрыть социальными выплатами</w:t>
      </w:r>
      <w:r>
        <w:t>»</w:t>
      </w:r>
      <w:r w:rsidR="0058446D" w:rsidRPr="00A47A77">
        <w:t>, — рассказал Кутьин.</w:t>
      </w:r>
    </w:p>
    <w:p w14:paraId="60EDFFD6" w14:textId="77777777" w:rsidR="0058446D" w:rsidRPr="00A47A77" w:rsidRDefault="0058446D" w:rsidP="0058446D">
      <w:r w:rsidRPr="00A47A77">
        <w:t>По мнению эксперта, при обсуждении изменений важно учитывать, что у разных семей разные жизненные ситуации, поэтому сохранение нескольких вариантов использования материнского капитала позволяет сделать эту меру поддержки более гибкой.</w:t>
      </w:r>
    </w:p>
    <w:p w14:paraId="257C963A" w14:textId="77777777" w:rsidR="0058446D" w:rsidRPr="00A47A77" w:rsidRDefault="0058446D" w:rsidP="0058446D">
      <w:r w:rsidRPr="00A47A77">
        <w:t>Ранее в Госдуме предложили сделать программу маткапитала бессрочной.</w:t>
      </w:r>
    </w:p>
    <w:p w14:paraId="68FC7F2B" w14:textId="3F1FDE08" w:rsidR="002947F3" w:rsidRPr="00A47A77" w:rsidRDefault="00B13BA9" w:rsidP="0058446D">
      <w:hyperlink r:id="rId44" w:history="1">
        <w:r w:rsidR="0058446D" w:rsidRPr="00A47A77">
          <w:rPr>
            <w:rStyle w:val="a3"/>
          </w:rPr>
          <w:t>https://www.gazeta.press/business/news/2026/07/01/28804105.shtml</w:t>
        </w:r>
      </w:hyperlink>
    </w:p>
    <w:p w14:paraId="63E2893E" w14:textId="4F33BB10" w:rsidR="00B82FE6" w:rsidRPr="00B82FE6" w:rsidRDefault="00B82FE6" w:rsidP="00B82FE6">
      <w:pPr>
        <w:pStyle w:val="2"/>
      </w:pPr>
      <w:bookmarkStart w:id="123" w:name="_Toc233961504"/>
      <w:r>
        <w:t>Бриф24, 02.07.2026</w:t>
      </w:r>
      <w:r w:rsidRPr="00B82FE6">
        <w:t xml:space="preserve">, </w:t>
      </w:r>
      <w:r>
        <w:t>Эксперты объяснили, что влияет на пенсионный стаж</w:t>
      </w:r>
      <w:bookmarkEnd w:id="123"/>
    </w:p>
    <w:p w14:paraId="21CD8070" w14:textId="77777777" w:rsidR="00B82FE6" w:rsidRDefault="00B82FE6" w:rsidP="00B82FE6">
      <w:pPr>
        <w:pStyle w:val="3"/>
      </w:pPr>
      <w:bookmarkStart w:id="124" w:name="_Toc233961505"/>
      <w:r>
        <w:t>В последние дни вокруг пенсионного стажа усилилось беспокойство: в информационном поле появились сообщения о якобы «сгорающих» годах работы и изменениях в правилах учета стажа. На этом фоне люди пытаются разобраться, какие периоды действительно засчитываются при назначении пенсии.</w:t>
      </w:r>
      <w:bookmarkEnd w:id="124"/>
    </w:p>
    <w:p w14:paraId="63C50BBF" w14:textId="77777777" w:rsidR="00B82FE6" w:rsidRDefault="00B82FE6" w:rsidP="00B82FE6">
      <w:r>
        <w:t>Юрист по пенсионному праву Дмитрий Лавриков поясняет, что для страховой пенсии учитываются только те периоды, за которые работодателем или самим гражданином уплачивались страховые взносы. При этом, как он отмечает, закон сохраняет ряд социально значимых периодов, которые засчитываются даже без взносов - например, уход за ребенком, служба по призыву или уход за нетрудоспособными родственниками.</w:t>
      </w:r>
    </w:p>
    <w:p w14:paraId="19608E08" w14:textId="77777777" w:rsidR="00B82FE6" w:rsidRDefault="00B82FE6" w:rsidP="00B82FE6">
      <w:r>
        <w:t>По словам эксперта, формально правила не изменились, однако на практике проверка данных стала более строгой. Если в электронной базе отсутствуют сведения о взносах, такие периоды могут не включить в стаж, даже при наличии записей в трудовой книжке, что и создает впечатление «урезания» стажа.</w:t>
      </w:r>
    </w:p>
    <w:p w14:paraId="2835951C" w14:textId="77777777" w:rsidR="00B82FE6" w:rsidRDefault="00B82FE6" w:rsidP="00B82FE6">
      <w:r>
        <w:t>Экономист по социальной политике Марина Колос отмечает, что чаще всего проблемы возникают у тех, кто работал неофициально или получал зарплату «в конверте». В таких случаях периоды работы не отражаются в системе пенсионного фонда, поскольку страховые взносы не перечислялись.</w:t>
      </w:r>
    </w:p>
    <w:p w14:paraId="2AA62299" w14:textId="77777777" w:rsidR="00B82FE6" w:rsidRDefault="00B82FE6" w:rsidP="00B82FE6">
      <w:r>
        <w:t>Отдельное внимание эксперт обращает на годы учебы и самозанятость. По ее словам, учеба в вузах и колледжах сейчас не входит в страховой стаж, а самозанятые учитываются только при условии добровольной уплаты взносов.</w:t>
      </w:r>
    </w:p>
    <w:p w14:paraId="428A0FBD" w14:textId="77777777" w:rsidR="00B82FE6" w:rsidRDefault="00B82FE6" w:rsidP="00B82FE6">
      <w:r>
        <w:t>Чтобы избежать потери стажа, специалисты рекомендуют заранее проверять свои данные через портал госуслуг или в отделении пенсионного фонда. При обнаружении пробелов важно своевременно собирать подтверждающие документы и уточнять сведения.</w:t>
      </w:r>
    </w:p>
    <w:p w14:paraId="458A9C6D" w14:textId="77777777" w:rsidR="00B82FE6" w:rsidRDefault="00B82FE6" w:rsidP="00B82FE6">
      <w:r>
        <w:t>Эксперты подчеркивают, что уже подтвержденный стаж не может быть внезапно отменен, а основные риски связаны с отсутствием официального оформления трудовой деятельности и недостаточным контролем за пенсионными накоплениями.</w:t>
      </w:r>
    </w:p>
    <w:p w14:paraId="719FE879" w14:textId="77777777" w:rsidR="00B82FE6" w:rsidRDefault="00B82FE6" w:rsidP="00B82FE6">
      <w:r>
        <w:lastRenderedPageBreak/>
        <w:t>Юлия Крюкова</w:t>
      </w:r>
    </w:p>
    <w:p w14:paraId="1EA652DC" w14:textId="07EE7BCB" w:rsidR="00B82FE6" w:rsidRPr="000E305A" w:rsidRDefault="00B13BA9" w:rsidP="00B82FE6">
      <w:hyperlink r:id="rId45" w:history="1">
        <w:r w:rsidR="00B82FE6" w:rsidRPr="00CE7BBF">
          <w:rPr>
            <w:rStyle w:val="a3"/>
          </w:rPr>
          <w:t>https://brief24.ru/news/2026/7/2/288844</w:t>
        </w:r>
      </w:hyperlink>
      <w:r w:rsidR="00B82FE6" w:rsidRPr="000E305A">
        <w:t xml:space="preserve"> </w:t>
      </w:r>
    </w:p>
    <w:p w14:paraId="4CEA8812" w14:textId="4EE86656" w:rsidR="00B82FE6" w:rsidRPr="00B82FE6" w:rsidRDefault="00B82FE6" w:rsidP="00B82FE6">
      <w:pPr>
        <w:pStyle w:val="2"/>
      </w:pPr>
      <w:bookmarkStart w:id="125" w:name="_Toc233961506"/>
      <w:r>
        <w:t>Бриф24, 02.07.2026</w:t>
      </w:r>
      <w:r w:rsidRPr="00B82FE6">
        <w:t xml:space="preserve">, </w:t>
      </w:r>
      <w:r>
        <w:t>Двойная пенсия в июле: эксперты рассказали, кто получит доплату</w:t>
      </w:r>
      <w:bookmarkEnd w:id="125"/>
    </w:p>
    <w:p w14:paraId="10051110" w14:textId="77777777" w:rsidR="00B82FE6" w:rsidRDefault="00B82FE6" w:rsidP="00B82FE6">
      <w:pPr>
        <w:pStyle w:val="3"/>
      </w:pPr>
      <w:bookmarkStart w:id="126" w:name="_Toc233961507"/>
      <w:r>
        <w:t>Часть российских пенсионеров в июле сможет получить сразу две выплаты. Речь идет о гражданах, которым в этот период будет назначена новая пенсия либо проведен перерасчет уже установленных пенсионных начислений. Об этом сообщило издание PRIMPRESS.</w:t>
      </w:r>
      <w:bookmarkEnd w:id="126"/>
    </w:p>
    <w:p w14:paraId="2D6C4637" w14:textId="77777777" w:rsidR="00B82FE6" w:rsidRDefault="00B82FE6" w:rsidP="00B82FE6">
      <w:r>
        <w:t>Специалисты объяснили, что в отдельных ситуациях пенсионеры могут получить сумму, превышающую привычный ежемесячный размер выплаты. Это происходит тогда, когда вместе с текущей пенсией перечисляется доплата за предыдущие периоды, в течение которых у человека уже возникло право на увеличенный размер пенсии, однако фактическое начисление еще не было произведено.</w:t>
      </w:r>
    </w:p>
    <w:p w14:paraId="2DCE76AF" w14:textId="77777777" w:rsidR="00B82FE6" w:rsidRDefault="00B82FE6" w:rsidP="00B82FE6">
      <w:r>
        <w:t>На подобные дополнительные выплаты могут претендовать граждане, которые недавно подали документы для назначения пенсии, подтвердили ранее неучтенный трудовой стаж или предоставили уточненные сведения о заработке. Также это касается тех, кто получил право на надбавки за иждивенцев, северный стаж либо достижение определенного возраста, дающего основания для увеличения выплат.</w:t>
      </w:r>
    </w:p>
    <w:p w14:paraId="64ABF515" w14:textId="77777777" w:rsidR="00B82FE6" w:rsidRDefault="00B82FE6" w:rsidP="00B82FE6">
      <w:r>
        <w:t>Если решение о перерасчете будет принято в июле, пенсионеру может быть одновременно перечислена как увеличенная пенсия за текущий месяц, так и сумма доплаты за прошлые периоды. В результате общий размер поступления может оказаться значительно выше стандартного ежемесячного уровня.</w:t>
      </w:r>
    </w:p>
    <w:p w14:paraId="33E61AD8" w14:textId="77777777" w:rsidR="00B82FE6" w:rsidRDefault="00B82FE6" w:rsidP="00B82FE6">
      <w:r>
        <w:t>Кроме того, дополнительные средства могут получить работающие пенсионеры, которые ранее прекратили трудовую деятельность. После поступления информации от работодателей Социальный фонд проводит перерасчет с учетом всех пропущенных индексаций и корректировок.</w:t>
      </w:r>
    </w:p>
    <w:p w14:paraId="1DA09FBF" w14:textId="77777777" w:rsidR="00B82FE6" w:rsidRDefault="00B82FE6" w:rsidP="00B82FE6">
      <w:r>
        <w:t>Эксперты подчеркнули, что размер такой «двойной» выплаты всегда носит индивидуальный характер. Он зависит от оснований перерасчета, продолжительности периода доплаты и установленного размера пенсии. В связи с этим гражданам рекомендуют внимательно отслеживать уведомления в личном кабинете на портале госуслуг и контролировать поступления на банковские счета.</w:t>
      </w:r>
    </w:p>
    <w:p w14:paraId="361D1C9B" w14:textId="77777777" w:rsidR="00B82FE6" w:rsidRDefault="00B82FE6" w:rsidP="00B82FE6">
      <w:r>
        <w:t>Анна Разбитнова</w:t>
      </w:r>
    </w:p>
    <w:p w14:paraId="4ED43FE1" w14:textId="72EB1A50" w:rsidR="0058446D" w:rsidRPr="00B82FE6" w:rsidRDefault="00B13BA9" w:rsidP="00B82FE6">
      <w:hyperlink r:id="rId46" w:history="1">
        <w:r w:rsidR="00B82FE6" w:rsidRPr="00CE7BBF">
          <w:rPr>
            <w:rStyle w:val="a3"/>
          </w:rPr>
          <w:t>https://brief24.ru/news/2026/7/2/288846</w:t>
        </w:r>
      </w:hyperlink>
      <w:r w:rsidR="00B82FE6" w:rsidRPr="00B82FE6">
        <w:t xml:space="preserve"> </w:t>
      </w:r>
    </w:p>
    <w:p w14:paraId="5FEC17B5" w14:textId="1D3A1BD3" w:rsidR="00464AB4" w:rsidRPr="00464AB4" w:rsidRDefault="00464AB4" w:rsidP="00464AB4">
      <w:pPr>
        <w:pStyle w:val="2"/>
      </w:pPr>
      <w:bookmarkStart w:id="127" w:name="_Toc233961508"/>
      <w:r>
        <w:lastRenderedPageBreak/>
        <w:t>Инфо 24, 02.07.2026</w:t>
      </w:r>
      <w:r w:rsidRPr="00464AB4">
        <w:t xml:space="preserve">, </w:t>
      </w:r>
      <w:r>
        <w:t>Что изменится для пенсионеров с 1 июля и когда ждать пенсию в июле-2026</w:t>
      </w:r>
      <w:bookmarkEnd w:id="127"/>
    </w:p>
    <w:p w14:paraId="31B271F5" w14:textId="77777777" w:rsidR="00464AB4" w:rsidRDefault="00464AB4" w:rsidP="00464AB4">
      <w:pPr>
        <w:pStyle w:val="3"/>
      </w:pPr>
      <w:bookmarkStart w:id="128" w:name="_Toc233961509"/>
      <w:r>
        <w:t>В июле российских пенсионеров ожидает ряд законодательных новаций, однако спешим развеять главный миф: с 1 июля всеобщего повышения пенсионных выплат для всех категорий пожилых граждан не произойдет. Тем не менее, это вовсе не означает затишья в социальной сфере - прибавки все же будут, но они носят адресный характер и полагаются исключительно тем, кто соответствует определенным критериям.</w:t>
      </w:r>
      <w:bookmarkEnd w:id="128"/>
    </w:p>
    <w:p w14:paraId="25CA83EB" w14:textId="77777777" w:rsidR="00464AB4" w:rsidRDefault="00464AB4" w:rsidP="00464AB4">
      <w:r>
        <w:t>Главные изменения пенсионного законодательства с 1 июля 2026 года</w:t>
      </w:r>
    </w:p>
    <w:p w14:paraId="6533A5E3" w14:textId="77777777" w:rsidR="00464AB4" w:rsidRDefault="00464AB4" w:rsidP="00464AB4">
      <w:r>
        <w:t>Самый весомый финансовый бонус с 1 июля 2026 года гарантирован тем, кому в июне стукнуло 80 лет. Для этих счастливчиков фиксированная базовая часть пенсионного обеспечения увеличивается ровно в два раза. Но и это еще не все: к удвоенной сумме добавляется небольшая компенсационная надбавка, полагающаяся за осуществление ухода. В итоге совокупная ежемесячная прибавка становится весьма существенным подспорьем для бюджета пенсионеров, особенно, одиноких. То же самое ждет и тех, кому в июне впервые официально присвоили I группу инвалидности - для них действует аналогичное правило, и выплата возрастает автоматически. Социальный фонд оперативно получает данные о наступлении преклонного возраста или об установлении инвалидности из регистрационных органов, поэтому пересчет происходит в автоматическом режиме, без необходимости личного визита и написания заявлений.</w:t>
      </w:r>
    </w:p>
    <w:p w14:paraId="096FD54D" w14:textId="77777777" w:rsidR="00464AB4" w:rsidRDefault="00464AB4" w:rsidP="00464AB4">
      <w:r>
        <w:t>Помимо юбиляров и инвалидов, существуют и другие льготные группы, претендующие на прибавку с первого дня июля. Однако для них предусмотрен заявительный порядок - потребуется лично обратиться в клиентскую службу Социального фонда. В первую очередь это касается граждан, на иждивении которых оказались нетрудоспособные члены семьи, а также тех, кто может документально подтвердить длительный стаж трудовой деятельности в сельской местности.</w:t>
      </w:r>
    </w:p>
    <w:p w14:paraId="2256AAAA" w14:textId="77777777" w:rsidR="00464AB4" w:rsidRDefault="00464AB4" w:rsidP="00464AB4">
      <w:r>
        <w:t>Когда придет пенсия в июле: график выплат по регионам</w:t>
      </w:r>
    </w:p>
    <w:p w14:paraId="71DDFE5E" w14:textId="77777777" w:rsidR="00464AB4" w:rsidRDefault="00464AB4" w:rsidP="00464AB4">
      <w:r>
        <w:t>Поскольку в июле государственные праздники не предусмотрены, выплаты пенсий будут производиться строго по стандартному календарному графику. Однако здесь кроется важный нюанс: если установленная региональным графиком дата выпадает на субботу или воскресенье, денежные средства перечислят с опережением - в последний рабочий день перед наступлением выходных.</w:t>
      </w:r>
    </w:p>
    <w:p w14:paraId="6C744858" w14:textId="77777777" w:rsidR="00464AB4" w:rsidRDefault="00464AB4" w:rsidP="00464AB4">
      <w:r>
        <w:t>Сроки фактического зачисления напрямую зависят от выбранного способа получения:</w:t>
      </w:r>
    </w:p>
    <w:p w14:paraId="44083CE6" w14:textId="77777777" w:rsidR="00464AB4" w:rsidRDefault="00464AB4" w:rsidP="00464AB4">
      <w:r>
        <w:t>Для тех, кто получает пенсию на банковскую карту или счет, средства обычно поступают в течение операционного дня. Если утром баланс на карте остался без изменений, не стоит паниковать - зачисление может произойти ближе к вечеру.</w:t>
      </w:r>
    </w:p>
    <w:p w14:paraId="0B1510CF" w14:textId="77777777" w:rsidR="00464AB4" w:rsidRDefault="00464AB4" w:rsidP="00464AB4">
      <w:r>
        <w:t>Для тех, кто предпочитает услуги «Почты России», дата получения определяется внутренним регламентом вашего отделения. Стандартный разброс выплат охватывает период с начала и до конца месяца.</w:t>
      </w:r>
    </w:p>
    <w:p w14:paraId="42329317" w14:textId="77777777" w:rsidR="00464AB4" w:rsidRDefault="00464AB4" w:rsidP="00464AB4">
      <w:r>
        <w:t xml:space="preserve">Если почтальон не застал вас дома, или вы не успели посетить почтовое отделение в обозначенный день, пенсию можно будет забрать позже. Актуальный график работы и дни доставки всегда можно уточнить в своем отделении почтовой связи или в клиентской </w:t>
      </w:r>
      <w:r>
        <w:lastRenderedPageBreak/>
        <w:t>службе Социального фонда. Кроме того, вся справочная информация регулярно дублируется на официальном сайте СФР.</w:t>
      </w:r>
    </w:p>
    <w:p w14:paraId="2941B48B" w14:textId="77777777" w:rsidR="00464AB4" w:rsidRDefault="00464AB4" w:rsidP="00464AB4">
      <w:r>
        <w:t>Перерасчет пенсии работающим пенсионерам с 1 июля</w:t>
      </w:r>
    </w:p>
    <w:p w14:paraId="58B81482" w14:textId="77777777" w:rsidR="00464AB4" w:rsidRDefault="00464AB4" w:rsidP="00464AB4">
      <w:r>
        <w:t>Для граждан, которые продолжают активную трудовую деятельность, основные изменения наступят чуть позже - не в июле, а в августе 2026 года. В самом начале августа Социальный фонд проведет традиционный беззаявительный перерасчет страховых пенсий, учитывая страховые взносы, перечисленные работодателями в течение предыдущего календарного года. Размер ожидаемой прибавки индивидуален и зависит напрямую от уровня заработной платы. Однако стоит понимать, что для подавляющего большинства работающих пенсионеров сумма доплаты будет относительно скромной из-за установленного законодательного лимита по пенсионным баллам.</w:t>
      </w:r>
    </w:p>
    <w:p w14:paraId="28F79B2A" w14:textId="77777777" w:rsidR="00464AB4" w:rsidRDefault="00464AB4" w:rsidP="00464AB4">
      <w:r>
        <w:t>Отдельного внимания заслуживает ситуация с увольнением: если работающий пенсионер прекращает трудовые отношения, его пенсионное обеспечение пересчитывается с учетом всех индексаций, которые были «заморожены» в период его занятости. И уже с июля он начнет получать полный объем положенных средств без каких-либо вычетов.</w:t>
      </w:r>
    </w:p>
    <w:p w14:paraId="3E086F3A" w14:textId="77777777" w:rsidR="00464AB4" w:rsidRDefault="00464AB4" w:rsidP="00464AB4">
      <w:r>
        <w:t>Индексация и новые размеры социальных выплат</w:t>
      </w:r>
    </w:p>
    <w:p w14:paraId="649FDD28" w14:textId="77777777" w:rsidR="00464AB4" w:rsidRDefault="00464AB4" w:rsidP="00464AB4">
      <w:r>
        <w:t>Вслед за июльскими корректировками также будут проиндексированы накопительные пенсии. Процент повышения здесь весьма впечатляющий - более 17%. Столь высокая цифра обусловлена результатами инвестирования пенсионных накоплений управляющими компаниями за прошлый отчетный период. Еще более внушительная прибавка ожидает получателей срочных пенсионных выплат. В эту категорию входят участники программы государственного софинансирования, граждане, делавшие добровольные отчисления, а также те, кто направил средства материнского капитала на формирование будущей пенсии.</w:t>
      </w:r>
    </w:p>
    <w:p w14:paraId="63F4469C" w14:textId="77777777" w:rsidR="00464AB4" w:rsidRDefault="00464AB4" w:rsidP="00464AB4">
      <w:r>
        <w:t>Подчеркнем, что все эти перерасчеты проводятся в автоматическом порядке - обращаться в фонды и писать заявления не нужно.</w:t>
      </w:r>
    </w:p>
    <w:p w14:paraId="2D45AAE9" w14:textId="77777777" w:rsidR="00464AB4" w:rsidRDefault="00464AB4" w:rsidP="00464AB4">
      <w:r>
        <w:t>Как получить пенсию досрочно в июле: условия и порядок</w:t>
      </w:r>
    </w:p>
    <w:p w14:paraId="64BA771F" w14:textId="77777777" w:rsidR="00464AB4" w:rsidRDefault="00464AB4" w:rsidP="00464AB4">
      <w:r>
        <w:t>В 2026 году общеустановленный возраст для выхода на заслуженный отдых составляет 59 лет для женщин и 64 года для мужчин. Тем не менее, обширный перечень льготных категорий позволяет многим гражданам завершить карьеру значительно раньше.</w:t>
      </w:r>
    </w:p>
    <w:p w14:paraId="6078CF3B" w14:textId="77777777" w:rsidR="00464AB4" w:rsidRDefault="00464AB4" w:rsidP="00464AB4">
      <w:r>
        <w:t>Многодетные матери имеют возможность выйти на пенсию в разном возрасте, что напрямую зависит от количества рожденных и воспитанных детей (чем больше детей, тем раньше срок).</w:t>
      </w:r>
    </w:p>
    <w:p w14:paraId="15B2E4A6" w14:textId="77777777" w:rsidR="00464AB4" w:rsidRDefault="00464AB4" w:rsidP="00464AB4">
      <w:r>
        <w:t>Родители, опекающие детей-инвалидов с детства, также пользуются правом на досрочное оформление выплат.</w:t>
      </w:r>
    </w:p>
    <w:p w14:paraId="0AFA8275" w14:textId="77777777" w:rsidR="00464AB4" w:rsidRDefault="00464AB4" w:rsidP="00464AB4">
      <w:r>
        <w:t>Медицинские и педагогические работники получают такую возможность при условии наличия специального стажа.</w:t>
      </w:r>
    </w:p>
    <w:p w14:paraId="476B874A" w14:textId="77777777" w:rsidR="00464AB4" w:rsidRDefault="00464AB4" w:rsidP="00464AB4">
      <w:r>
        <w:t>Лица, трудившиеся во вредных и опасных условиях производства, - еще одна обширная группа льготников.</w:t>
      </w:r>
    </w:p>
    <w:p w14:paraId="0331F1FC" w14:textId="77777777" w:rsidR="00464AB4" w:rsidRDefault="00464AB4" w:rsidP="00464AB4">
      <w:r>
        <w:t>Женщины с общим страховым стажем не менее 37 лет могут уйти на покой уже в 57 лет, а мужчины, отработавшие 42 года, - в 62 года.</w:t>
      </w:r>
    </w:p>
    <w:p w14:paraId="2E1D0AB1" w14:textId="77777777" w:rsidR="00464AB4" w:rsidRDefault="00464AB4" w:rsidP="00464AB4">
      <w:r>
        <w:lastRenderedPageBreak/>
        <w:t>Для северян, имеющих длительный стаж работы в районах Крайнего Севера и приравненных к ним местностях, предусмотрены отдельные послабления и снижение пенсионного возраста.</w:t>
      </w:r>
    </w:p>
    <w:p w14:paraId="2B300058" w14:textId="77777777" w:rsidR="00464AB4" w:rsidRDefault="00464AB4" w:rsidP="00464AB4">
      <w:r>
        <w:t>Изменения в доставке пенсии: почта, банки, МФЦ</w:t>
      </w:r>
    </w:p>
    <w:p w14:paraId="6B8A0ADB" w14:textId="77777777" w:rsidR="00464AB4" w:rsidRDefault="00464AB4" w:rsidP="00464AB4">
      <w:r>
        <w:t>Законодательство предоставляет каждому пенсионеру право самостоятельно выбрать наиболее комфортный способ получения средств: на банковскую карту (счет) или через отделения «Почты России» с доставкой на дом. Для смены способа доставки необходимо подать письменное заявление. Сделать это можно несколькими способами:</w:t>
      </w:r>
    </w:p>
    <w:p w14:paraId="29CF5A10" w14:textId="77777777" w:rsidR="00464AB4" w:rsidRDefault="00464AB4" w:rsidP="00464AB4">
      <w:r>
        <w:t>в любой клиентской службе Социального фонда;</w:t>
      </w:r>
    </w:p>
    <w:p w14:paraId="12BEDDE0" w14:textId="77777777" w:rsidR="00464AB4" w:rsidRDefault="00464AB4" w:rsidP="00464AB4">
      <w:r>
        <w:t>в любом многофункциональном центре (МФЦ);</w:t>
      </w:r>
    </w:p>
    <w:p w14:paraId="3F52877B" w14:textId="77777777" w:rsidR="00464AB4" w:rsidRDefault="00464AB4" w:rsidP="00464AB4">
      <w:r>
        <w:t>дистанционно через личный кабинет на портале СФР.</w:t>
      </w:r>
    </w:p>
    <w:p w14:paraId="5C2460DC" w14:textId="77777777" w:rsidR="00464AB4" w:rsidRDefault="00464AB4" w:rsidP="00464AB4">
      <w:r>
        <w:t>Новые условия доставки вступят в силу уже со следующего месяца после подачи заявления. С собой при себе необходимо иметь только паспорт и страховое свидетельство (СНИЛС).</w:t>
      </w:r>
    </w:p>
    <w:p w14:paraId="7AA4B654" w14:textId="77777777" w:rsidR="00464AB4" w:rsidRDefault="00464AB4" w:rsidP="00464AB4">
      <w:r>
        <w:t>Будьте бдительны!</w:t>
      </w:r>
    </w:p>
    <w:p w14:paraId="1BF3AFA0" w14:textId="77777777" w:rsidR="00464AB4" w:rsidRDefault="00464AB4" w:rsidP="00464AB4">
      <w:r>
        <w:t>Помните главное правило финансовой безопасности: если вам поступают звонки от незнакомцев, которые предлагают «срочно помочь оформить прибавку к пенсии» за определенную плату или запрашивают конфиденциальные данные банковских карт, - перед вами мошенники. Все полагающиеся по закону повышения, надбавки и индексации начисляются исключительно государством в автоматическом или заявительном (но бесплатном) порядке без участия сомнительных посредников.</w:t>
      </w:r>
    </w:p>
    <w:p w14:paraId="26ECEF3D" w14:textId="6AE49E28" w:rsidR="00B82FE6" w:rsidRPr="000E305A" w:rsidRDefault="00B13BA9" w:rsidP="00464AB4">
      <w:hyperlink r:id="rId47" w:history="1">
        <w:r w:rsidR="00464AB4" w:rsidRPr="00CE7BBF">
          <w:rPr>
            <w:rStyle w:val="a3"/>
          </w:rPr>
          <w:t>https://info24.ru/news/chto-izmenitsya-dlya-pensionerov-s-1-iyulya-i-kogda-zhdat-pensiyu-v-iyule-2026.html</w:t>
        </w:r>
      </w:hyperlink>
      <w:r w:rsidR="00464AB4" w:rsidRPr="00464AB4">
        <w:t xml:space="preserve"> </w:t>
      </w:r>
    </w:p>
    <w:p w14:paraId="29EDD43A" w14:textId="77777777" w:rsidR="00464AB4" w:rsidRPr="000E305A" w:rsidRDefault="00464AB4" w:rsidP="00464AB4"/>
    <w:p w14:paraId="4A71D91B" w14:textId="77777777" w:rsidR="00111D7C" w:rsidRPr="00A47A77" w:rsidRDefault="00111D7C" w:rsidP="00111D7C">
      <w:pPr>
        <w:pStyle w:val="10"/>
      </w:pPr>
      <w:bookmarkStart w:id="129" w:name="_Toc99318655"/>
      <w:bookmarkStart w:id="130" w:name="_Toc165991075"/>
      <w:bookmarkStart w:id="131" w:name="_Toc233961510"/>
      <w:r w:rsidRPr="00A47A77">
        <w:t>Региональные СМИ</w:t>
      </w:r>
      <w:bookmarkEnd w:id="58"/>
      <w:bookmarkEnd w:id="129"/>
      <w:bookmarkEnd w:id="130"/>
      <w:bookmarkEnd w:id="131"/>
    </w:p>
    <w:p w14:paraId="19045B97" w14:textId="77777777" w:rsidR="0063316E" w:rsidRPr="00A47A77" w:rsidRDefault="0063316E" w:rsidP="0063316E">
      <w:pPr>
        <w:pStyle w:val="2"/>
      </w:pPr>
      <w:bookmarkStart w:id="132" w:name="_Toc233961511"/>
      <w:r w:rsidRPr="00A47A77">
        <w:t>Юга.ру, 02.07.2026, Пенсионный возраст для надбавки могут снизить: что предлагают в Госдуме и кого это коснётся</w:t>
      </w:r>
      <w:bookmarkEnd w:id="132"/>
    </w:p>
    <w:p w14:paraId="573A807A" w14:textId="77777777" w:rsidR="0063316E" w:rsidRPr="00A47A77" w:rsidRDefault="0063316E" w:rsidP="00F83582">
      <w:pPr>
        <w:pStyle w:val="3"/>
      </w:pPr>
      <w:bookmarkStart w:id="133" w:name="_Toc233961512"/>
      <w:r w:rsidRPr="00A47A77">
        <w:t>Глава комитета Госдумы по труду, соцполитике и делам ветеранов Ярослав Нилов выступил с инициативой пересмотреть возрастную планку для назначения повышенной фиксированной выплаты к страховой пенсии. Сейчас право на удвоенную выплату возникает только при достижении 80 лет, но депутат предлагает снизить этот порог до 70 лет. Разбираемся, что именно меняется и на какой стадии находится инициатива.</w:t>
      </w:r>
      <w:bookmarkEnd w:id="133"/>
    </w:p>
    <w:p w14:paraId="7A5FB33D" w14:textId="77777777" w:rsidR="0063316E" w:rsidRPr="00A47A77" w:rsidRDefault="0063316E" w:rsidP="0063316E">
      <w:r w:rsidRPr="00A47A77">
        <w:t>Что предлагают изменить в пенсионном законодательстве</w:t>
      </w:r>
    </w:p>
    <w:p w14:paraId="446C3315" w14:textId="77777777" w:rsidR="0063316E" w:rsidRPr="00A47A77" w:rsidRDefault="0063316E" w:rsidP="0063316E">
      <w:r w:rsidRPr="00A47A77">
        <w:t>Ярослав Нилов заявил, что существующий порог в 80 лет для назначения повышенной фиксированной выплаты и права на социального работника требует пересмотра. По его мнению, возрастную планку следует снизить до 70 лет, что позволит большему числу пожилых граждан получать увеличенную пенсию раньше.</w:t>
      </w:r>
    </w:p>
    <w:p w14:paraId="05F0734A" w14:textId="77777777" w:rsidR="0063316E" w:rsidRPr="00A47A77" w:rsidRDefault="0063316E" w:rsidP="0063316E">
      <w:r w:rsidRPr="00A47A77">
        <w:lastRenderedPageBreak/>
        <w:t>Суть предложения депутата:</w:t>
      </w:r>
    </w:p>
    <w:p w14:paraId="74839C5F" w14:textId="77777777" w:rsidR="0063316E" w:rsidRPr="00A47A77" w:rsidRDefault="0063316E" w:rsidP="0063316E">
      <w:r w:rsidRPr="00A47A77">
        <w:t>снизить возраст назначения удвоенной фиксированной выплаты с 80 до 70 лет;</w:t>
      </w:r>
    </w:p>
    <w:p w14:paraId="7812D514" w14:textId="77777777" w:rsidR="0063316E" w:rsidRPr="00A47A77" w:rsidRDefault="0063316E" w:rsidP="0063316E">
      <w:r w:rsidRPr="00A47A77">
        <w:t>ввести поэтапное увеличение надбавок — в 70, 80, 90 и 100 лет;</w:t>
      </w:r>
    </w:p>
    <w:p w14:paraId="0585681D" w14:textId="77777777" w:rsidR="0063316E" w:rsidRPr="00A47A77" w:rsidRDefault="0063316E" w:rsidP="0063316E">
      <w:r w:rsidRPr="00A47A77">
        <w:t>законопроект уже направлен в правительство для получения официального заключения.</w:t>
      </w:r>
    </w:p>
    <w:p w14:paraId="69F7E026" w14:textId="77777777" w:rsidR="0063316E" w:rsidRPr="00A47A77" w:rsidRDefault="0063316E" w:rsidP="0063316E">
      <w:r w:rsidRPr="00A47A77">
        <w:t>Парламентарий аргументирует свою инициативу тем, что в России живёт много долгожителей, некоторые из них достигают 110 лет. Поэтапное повышение выплат с учётом возраста позволит более справедливо распределять поддержку государства в зависимости от реальных потребностей пожилых людей.</w:t>
      </w:r>
    </w:p>
    <w:p w14:paraId="655EF3CF" w14:textId="77777777" w:rsidR="0063316E" w:rsidRPr="00A47A77" w:rsidRDefault="0063316E" w:rsidP="0063316E">
      <w:r w:rsidRPr="00A47A77">
        <w:t>Что даёт достижение 80 лет сейчас</w:t>
      </w:r>
    </w:p>
    <w:p w14:paraId="06BC3C85" w14:textId="77777777" w:rsidR="0063316E" w:rsidRPr="00A47A77" w:rsidRDefault="0063316E" w:rsidP="0063316E">
      <w:r w:rsidRPr="00A47A77">
        <w:t>На сегодняшний день законодательство предусматривает автоматическое увеличение пенсии для граждан, которым исполнилось 80 лет. Это касается фиксированной выплаты к страховой пенсии по старости, которая удваивается. Также в этом возрасте возникает право на надбавку за уход.</w:t>
      </w:r>
    </w:p>
    <w:p w14:paraId="7E6A7881" w14:textId="77777777" w:rsidR="0063316E" w:rsidRPr="00A47A77" w:rsidRDefault="0063316E" w:rsidP="0063316E">
      <w:r w:rsidRPr="00A47A77">
        <w:t>Действующие льготы для 80-летних пенсионеров:</w:t>
      </w:r>
    </w:p>
    <w:p w14:paraId="559DE3EC" w14:textId="77777777" w:rsidR="0063316E" w:rsidRPr="00A47A77" w:rsidRDefault="0063316E" w:rsidP="0063316E">
      <w:r w:rsidRPr="00A47A77">
        <w:t>фиксированная выплата удваивается автоматически (без заявлений);</w:t>
      </w:r>
    </w:p>
    <w:p w14:paraId="253DC6B4" w14:textId="77777777" w:rsidR="0063316E" w:rsidRPr="00A47A77" w:rsidRDefault="0063316E" w:rsidP="0063316E">
      <w:r w:rsidRPr="00A47A77">
        <w:t>назначается компенсационная выплата за уход (обычно её получает человек, который помогает пожилому);</w:t>
      </w:r>
    </w:p>
    <w:p w14:paraId="4DFCA56E" w14:textId="77777777" w:rsidR="0063316E" w:rsidRPr="00A47A77" w:rsidRDefault="0063316E" w:rsidP="0063316E">
      <w:r w:rsidRPr="00A47A77">
        <w:t>открывается доступ к некоторым социальным услугам, включая помощь социального работника.</w:t>
      </w:r>
    </w:p>
    <w:p w14:paraId="70635615" w14:textId="77777777" w:rsidR="0063316E" w:rsidRPr="00A47A77" w:rsidRDefault="0063316E" w:rsidP="0063316E">
      <w:r w:rsidRPr="00A47A77">
        <w:t>В случае принятия инициативы Нилова все эти преференции станут доступны уже в 70 лет, что существенно расширит круг получателей.</w:t>
      </w:r>
    </w:p>
    <w:p w14:paraId="2DEA5DC3" w14:textId="77777777" w:rsidR="0063316E" w:rsidRPr="00A47A77" w:rsidRDefault="0063316E" w:rsidP="0063316E">
      <w:r w:rsidRPr="00A47A77">
        <w:t>На какой стадии находится законопроект</w:t>
      </w:r>
    </w:p>
    <w:p w14:paraId="131BDEAE" w14:textId="77777777" w:rsidR="0063316E" w:rsidRPr="00A47A77" w:rsidRDefault="0063316E" w:rsidP="0063316E">
      <w:r w:rsidRPr="00A47A77">
        <w:t>Важно понимать: пока это только инициатива, а не принятый закон. Предложение ещё предстоит пройти несколько обязательных этапов.</w:t>
      </w:r>
    </w:p>
    <w:p w14:paraId="2F3A6EB6" w14:textId="77777777" w:rsidR="0063316E" w:rsidRPr="00A47A77" w:rsidRDefault="0063316E" w:rsidP="0063316E">
      <w:r w:rsidRPr="00A47A77">
        <w:t>Этапы прохождения инициативы:</w:t>
      </w:r>
    </w:p>
    <w:p w14:paraId="6FB60A1D" w14:textId="77777777" w:rsidR="0063316E" w:rsidRPr="00A47A77" w:rsidRDefault="0063316E" w:rsidP="0063316E">
      <w:r w:rsidRPr="00A47A77">
        <w:t>законопроект направлен в правительство для получения официального заключения;</w:t>
      </w:r>
    </w:p>
    <w:p w14:paraId="35AEFE1C" w14:textId="77777777" w:rsidR="0063316E" w:rsidRPr="00A47A77" w:rsidRDefault="0063316E" w:rsidP="0063316E">
      <w:r w:rsidRPr="00A47A77">
        <w:t>после этого он должен быть рассмотрен в профильных комитетах Госдумы;</w:t>
      </w:r>
    </w:p>
    <w:p w14:paraId="15575084" w14:textId="77777777" w:rsidR="0063316E" w:rsidRPr="00A47A77" w:rsidRDefault="0063316E" w:rsidP="0063316E">
      <w:r w:rsidRPr="00A47A77">
        <w:t>затем состоятся чтения в парламенте;</w:t>
      </w:r>
    </w:p>
    <w:p w14:paraId="51B89159" w14:textId="77777777" w:rsidR="0063316E" w:rsidRPr="00A47A77" w:rsidRDefault="0063316E" w:rsidP="0063316E">
      <w:r w:rsidRPr="00A47A77">
        <w:t>для вступления в силу необходимо одобрение Совета Федерации и подпись президента.</w:t>
      </w:r>
    </w:p>
    <w:p w14:paraId="30ACE26B" w14:textId="77777777" w:rsidR="0063316E" w:rsidRPr="00A47A77" w:rsidRDefault="0063316E" w:rsidP="0063316E">
      <w:r w:rsidRPr="00A47A77">
        <w:t>Таким образом, даже если инициатива получит поддержку в правительстве, процесс может затянуться на несколько месяцев. Гражданам стоит внимательно следить за новостями, чтобы не пропустить момент, когда изменения вступят в силу.</w:t>
      </w:r>
    </w:p>
    <w:p w14:paraId="7376E99A" w14:textId="77777777" w:rsidR="0063316E" w:rsidRPr="00A47A77" w:rsidRDefault="0063316E" w:rsidP="0063316E">
      <w:r w:rsidRPr="00A47A77">
        <w:t>Кто уже сегодня может выйти на пенсию досрочно</w:t>
      </w:r>
    </w:p>
    <w:p w14:paraId="33ECA4C5" w14:textId="2E17A9EC" w:rsidR="0063316E" w:rsidRPr="00A47A77" w:rsidRDefault="0063316E" w:rsidP="0063316E">
      <w:r w:rsidRPr="00A47A77">
        <w:t xml:space="preserve">В дополнение к теме пенсионных выплат эксперт из университета </w:t>
      </w:r>
      <w:r w:rsidR="00DB1AE0">
        <w:t>«</w:t>
      </w:r>
      <w:r w:rsidRPr="00A47A77">
        <w:t>Синергия</w:t>
      </w:r>
      <w:r w:rsidR="00DB1AE0">
        <w:t>»</w:t>
      </w:r>
      <w:r w:rsidRPr="00A47A77">
        <w:t xml:space="preserve"> Лидия Мазур напомнила, что некоторые категории граждан имеют право выйти на пенсию раньше установленного возраста. Это право сохраняется независимо от возможных изменений в законодательстве.</w:t>
      </w:r>
    </w:p>
    <w:p w14:paraId="1879DBBB" w14:textId="77777777" w:rsidR="0063316E" w:rsidRPr="00A47A77" w:rsidRDefault="0063316E" w:rsidP="0063316E">
      <w:r w:rsidRPr="00A47A77">
        <w:t>Категории граждан, имеющих право на досрочную пенсию:</w:t>
      </w:r>
    </w:p>
    <w:p w14:paraId="15EF5753" w14:textId="77777777" w:rsidR="0063316E" w:rsidRPr="00A47A77" w:rsidRDefault="0063316E" w:rsidP="0063316E">
      <w:r w:rsidRPr="00A47A77">
        <w:lastRenderedPageBreak/>
        <w:t>педагогические работники при наличии специального стажа;</w:t>
      </w:r>
    </w:p>
    <w:p w14:paraId="19F5BC15" w14:textId="77777777" w:rsidR="0063316E" w:rsidRPr="00A47A77" w:rsidRDefault="0063316E" w:rsidP="0063316E">
      <w:r w:rsidRPr="00A47A77">
        <w:t>медицинские работники с необходимым стажем работы в медучреждениях;</w:t>
      </w:r>
    </w:p>
    <w:p w14:paraId="033D3C90" w14:textId="77777777" w:rsidR="0063316E" w:rsidRPr="00A47A77" w:rsidRDefault="0063316E" w:rsidP="0063316E">
      <w:r w:rsidRPr="00A47A77">
        <w:t>творческие работники при соблюдении установленных условий;</w:t>
      </w:r>
    </w:p>
    <w:p w14:paraId="5F490600" w14:textId="77777777" w:rsidR="0063316E" w:rsidRPr="00A47A77" w:rsidRDefault="0063316E" w:rsidP="0063316E">
      <w:r w:rsidRPr="00A47A77">
        <w:t>жители Крайнего Севера с продолжительным стажем работы в северных регионах.</w:t>
      </w:r>
    </w:p>
    <w:p w14:paraId="0F7815DB" w14:textId="77777777" w:rsidR="0063316E" w:rsidRPr="00A47A77" w:rsidRDefault="0063316E" w:rsidP="0063316E">
      <w:r w:rsidRPr="00A47A77">
        <w:t>Что ещё стоит знать о пенсионных выплатах</w:t>
      </w:r>
    </w:p>
    <w:p w14:paraId="0CEB339A" w14:textId="77777777" w:rsidR="0063316E" w:rsidRPr="00A47A77" w:rsidRDefault="0063316E" w:rsidP="0063316E">
      <w:r w:rsidRPr="00A47A77">
        <w:t>Эксперты также напоминают, что в некоторых случаях пенсионер может перестать получать социальную пенсию. Чаще всего это связано с истечением срока переосвидетельствования по инвалидности или с длительным неполучением выплат. В таких ситуациях важно не паниковать, а оперативно обращаться в Социальный фонд для уточнения причин и восстановления выплаты.</w:t>
      </w:r>
    </w:p>
    <w:p w14:paraId="36274189" w14:textId="77777777" w:rsidR="0063316E" w:rsidRPr="00A47A77" w:rsidRDefault="0063316E" w:rsidP="0063316E">
      <w:r w:rsidRPr="00A47A77">
        <w:t>Коротко о главном</w:t>
      </w:r>
    </w:p>
    <w:p w14:paraId="1B09ED27" w14:textId="77777777" w:rsidR="0063316E" w:rsidRPr="00A47A77" w:rsidRDefault="0063316E" w:rsidP="0063316E">
      <w:r w:rsidRPr="00A47A77">
        <w:t>Глава профильного комитета Госдумы Ярослав Нилов предложил снизить возрастную планку для получения удвоенной фиксированной выплаты к страховой пенсии с 80 до 70 лет. Законопроект уже направлен в правительство. Также предлагается ввести поэтапное увеличение надбавок за возраст — в 70, 80, 90 и 100 лет. Пока это только инициатива, но в случае её принятия миллионы пожилых граждан смогут получать повышенную пенсию на десять лет раньше. Следите за новостями — если закон будет принят, изменения начнут действовать не раньше 2027 года.</w:t>
      </w:r>
    </w:p>
    <w:p w14:paraId="0CA2BE19" w14:textId="6A032395" w:rsidR="00111D7C" w:rsidRPr="00A47A77" w:rsidRDefault="00B13BA9" w:rsidP="0063316E">
      <w:hyperlink r:id="rId48" w:history="1">
        <w:r w:rsidR="0063316E" w:rsidRPr="00A47A77">
          <w:rPr>
            <w:rStyle w:val="a3"/>
          </w:rPr>
          <w:t>https://bank.yuga.ru/newsfeed/6546/</w:t>
        </w:r>
      </w:hyperlink>
    </w:p>
    <w:p w14:paraId="176F8549" w14:textId="77777777" w:rsidR="004143CD" w:rsidRPr="00A47A77" w:rsidRDefault="004143CD" w:rsidP="004143CD">
      <w:pPr>
        <w:pStyle w:val="2"/>
      </w:pPr>
      <w:bookmarkStart w:id="134" w:name="_Toc233961513"/>
      <w:r w:rsidRPr="00A47A77">
        <w:t>Юга.ру, 02.07.2026, Пенсионный стаж под угрозой: какие годы могут не засчитать и как спасти свои накопления</w:t>
      </w:r>
      <w:bookmarkEnd w:id="134"/>
    </w:p>
    <w:p w14:paraId="2C58FF43" w14:textId="23C8B512" w:rsidR="004143CD" w:rsidRPr="00A47A77" w:rsidRDefault="004143CD" w:rsidP="00F83582">
      <w:pPr>
        <w:pStyle w:val="3"/>
      </w:pPr>
      <w:bookmarkStart w:id="135" w:name="_Toc233961514"/>
      <w:r w:rsidRPr="00A47A77">
        <w:t xml:space="preserve">Соцсети и мессенджеры пестрят заголовками о том, что часть отработанных лет якобы </w:t>
      </w:r>
      <w:r w:rsidR="00DB1AE0">
        <w:t>«</w:t>
      </w:r>
      <w:r w:rsidRPr="00A47A77">
        <w:t>сгорает</w:t>
      </w:r>
      <w:r w:rsidR="00DB1AE0">
        <w:t>»</w:t>
      </w:r>
      <w:r w:rsidRPr="00A47A77">
        <w:t xml:space="preserve"> уже с 1 июля, а привычные периоды больше не засчитываются при назначении выплат. На фоне противоречивых новостей неудивительно, что многие пенсионеры и те, кто только готовится к заслуженному отдыху, чувствуют растерянность. Где правда, а где паника? Эксперты разъясняют реальное положение дел.</w:t>
      </w:r>
      <w:bookmarkEnd w:id="135"/>
    </w:p>
    <w:p w14:paraId="6D457A97" w14:textId="77777777" w:rsidR="004143CD" w:rsidRPr="00A47A77" w:rsidRDefault="004143CD" w:rsidP="004143CD">
      <w:r w:rsidRPr="00A47A77">
        <w:t>Что на самом деле считается стажем для пенсии</w:t>
      </w:r>
    </w:p>
    <w:p w14:paraId="1D7CD71D" w14:textId="77777777" w:rsidR="004143CD" w:rsidRPr="00A47A77" w:rsidRDefault="004143CD" w:rsidP="004143CD">
      <w:r w:rsidRPr="00A47A77">
        <w:t>Юрист по пенсионному праву Дмитрий Лавриков поясняет: для страховой пенсии имеет значение не любой трудовой период, а только тот, за который работодатель перечислял страховые взносы. Законодательство также выделяет так называемые социально значимые периоды, которые включаются в стаж даже при отсутствии взносов — например, отпуск по уходу за ребёнком, военная служба по призыву, уход за инвалидом первой группы или пожилым человеком старше 80 лет.</w:t>
      </w:r>
    </w:p>
    <w:p w14:paraId="59552882" w14:textId="7B23709C" w:rsidR="004143CD" w:rsidRPr="00A47A77" w:rsidRDefault="004143CD" w:rsidP="004143CD">
      <w:r w:rsidRPr="00A47A77">
        <w:t xml:space="preserve">По словам эксперта, базовые правила пока никто не отменял, и слухи о том, что </w:t>
      </w:r>
      <w:r w:rsidR="00DB1AE0">
        <w:t>«</w:t>
      </w:r>
      <w:r w:rsidRPr="00A47A77">
        <w:t>с 1 июля всё меняется и стаж обнуляется</w:t>
      </w:r>
      <w:r w:rsidR="00DB1AE0">
        <w:t>»</w:t>
      </w:r>
      <w:r w:rsidRPr="00A47A77">
        <w:t>, — это преувеличение. Однако реальная проблема действительно существует, и она связана не с новыми законами, а с изменением подхода к проверке документов.</w:t>
      </w:r>
    </w:p>
    <w:p w14:paraId="32FFED2D" w14:textId="77777777" w:rsidR="004143CD" w:rsidRPr="00A47A77" w:rsidRDefault="004143CD" w:rsidP="004143CD">
      <w:r w:rsidRPr="00A47A77">
        <w:t>Основные периоды, включаемые в страховой стаж:</w:t>
      </w:r>
    </w:p>
    <w:p w14:paraId="1F3AAB0B" w14:textId="77777777" w:rsidR="004143CD" w:rsidRPr="00A47A77" w:rsidRDefault="004143CD" w:rsidP="004143CD">
      <w:r w:rsidRPr="00A47A77">
        <w:t>работа по трудовому договору с отчислением взносов;</w:t>
      </w:r>
    </w:p>
    <w:p w14:paraId="28C09AB7" w14:textId="77777777" w:rsidR="004143CD" w:rsidRPr="00A47A77" w:rsidRDefault="004143CD" w:rsidP="004143CD">
      <w:r w:rsidRPr="00A47A77">
        <w:lastRenderedPageBreak/>
        <w:t>служба в армии по призыву;</w:t>
      </w:r>
    </w:p>
    <w:p w14:paraId="7FFC3086" w14:textId="77777777" w:rsidR="004143CD" w:rsidRPr="00A47A77" w:rsidRDefault="004143CD" w:rsidP="004143CD">
      <w:r w:rsidRPr="00A47A77">
        <w:t>отпуск по уходу за ребёнком до полутора лет (в сумме не более 6 лет);</w:t>
      </w:r>
    </w:p>
    <w:p w14:paraId="08DE80EA" w14:textId="77777777" w:rsidR="004143CD" w:rsidRPr="00A47A77" w:rsidRDefault="004143CD" w:rsidP="004143CD">
      <w:r w:rsidRPr="00A47A77">
        <w:t>период получения пособия по безработице;</w:t>
      </w:r>
    </w:p>
    <w:p w14:paraId="5B044AC7" w14:textId="77777777" w:rsidR="004143CD" w:rsidRPr="00A47A77" w:rsidRDefault="004143CD" w:rsidP="004143CD">
      <w:r w:rsidRPr="00A47A77">
        <w:t>уход за инвалидом I группы или пожилым человеком старше 80 лет;</w:t>
      </w:r>
    </w:p>
    <w:p w14:paraId="4EB58FDB" w14:textId="77777777" w:rsidR="004143CD" w:rsidRPr="00A47A77" w:rsidRDefault="004143CD" w:rsidP="004143CD">
      <w:r w:rsidRPr="00A47A77">
        <w:t>проживание с супругом-военнослужащим в местности, где не было работы.</w:t>
      </w:r>
    </w:p>
    <w:p w14:paraId="265C9D0D" w14:textId="3AC0B260" w:rsidR="004143CD" w:rsidRPr="00A47A77" w:rsidRDefault="004143CD" w:rsidP="004143CD">
      <w:r w:rsidRPr="00A47A77">
        <w:t xml:space="preserve">Почему возникает ощущение, что стаж </w:t>
      </w:r>
      <w:r w:rsidR="00DB1AE0">
        <w:t>«</w:t>
      </w:r>
      <w:r w:rsidRPr="00A47A77">
        <w:t>урезают</w:t>
      </w:r>
      <w:r w:rsidR="00DB1AE0">
        <w:t>»</w:t>
      </w:r>
    </w:p>
    <w:p w14:paraId="4A01C30E" w14:textId="77777777" w:rsidR="004143CD" w:rsidRPr="00A47A77" w:rsidRDefault="004143CD" w:rsidP="004143CD">
      <w:r w:rsidRPr="00A47A77">
        <w:t>Дмитрий Лавриков обращает внимание на важный нюанс: при назначении пенсии специалисты Социального фонда стали гораздо тщательнее проверять, есть ли по спорным годам фактические отчисления в системе. Если в электронной базе нет данных о страховых взносах, период могут исключить из стажа, даже если у человека на руках сохранилась трудовая книжка с аккуратными записями.</w:t>
      </w:r>
    </w:p>
    <w:p w14:paraId="40A4C6EE" w14:textId="313E2C84" w:rsidR="004143CD" w:rsidRPr="00A47A77" w:rsidRDefault="004143CD" w:rsidP="004143CD">
      <w:r w:rsidRPr="00A47A77">
        <w:t xml:space="preserve">Формально закон не менялся, но правоприменительная практика стала жёстче. Именно из-за этого у многих возникает впечатление, что стаж </w:t>
      </w:r>
      <w:r w:rsidR="00DB1AE0">
        <w:t>«</w:t>
      </w:r>
      <w:r w:rsidRPr="00A47A77">
        <w:t>урезали</w:t>
      </w:r>
      <w:r w:rsidR="00DB1AE0">
        <w:t>»</w:t>
      </w:r>
      <w:r w:rsidRPr="00A47A77">
        <w:t xml:space="preserve"> или </w:t>
      </w:r>
      <w:r w:rsidR="00DB1AE0">
        <w:t>«</w:t>
      </w:r>
      <w:r w:rsidRPr="00A47A77">
        <w:t>обнулили</w:t>
      </w:r>
      <w:r w:rsidR="00DB1AE0">
        <w:t>»</w:t>
      </w:r>
      <w:r w:rsidRPr="00A47A77">
        <w:t>. На самом деле проблема в том, что информация о взносах просто не была передана работодателем в пенсионную систему, и теперь этот пробел всплывает при оформлении пенсии.</w:t>
      </w:r>
    </w:p>
    <w:p w14:paraId="0C705FF2" w14:textId="77777777" w:rsidR="004143CD" w:rsidRPr="00A47A77" w:rsidRDefault="004143CD" w:rsidP="004143CD">
      <w:r w:rsidRPr="00A47A77">
        <w:t>Какие годы чаще всего выпадают из стажа</w:t>
      </w:r>
    </w:p>
    <w:p w14:paraId="4E1D8554" w14:textId="58DBD6C2" w:rsidR="004143CD" w:rsidRPr="00A47A77" w:rsidRDefault="004143CD" w:rsidP="004143CD">
      <w:r w:rsidRPr="00A47A77">
        <w:t xml:space="preserve">Экономист по социальной политике Марина Колос отмечает, что в группе риска в первую очередь оказываются периоды неформальной занятости. Когда зарплату выдавали наличными </w:t>
      </w:r>
      <w:r w:rsidR="00DB1AE0">
        <w:t>«</w:t>
      </w:r>
      <w:r w:rsidRPr="00A47A77">
        <w:t>в конверте</w:t>
      </w:r>
      <w:r w:rsidR="00DB1AE0">
        <w:t>»</w:t>
      </w:r>
      <w:r w:rsidRPr="00A47A77">
        <w:t>, а договор подряда существовал только на словах, люди честно помнят, что трудились, но в системе Социального фонда эти месяцы и годы выглядят пустыми. Работодатель просто не платил взносы, и восстановить такой стаж крайне сложно.</w:t>
      </w:r>
    </w:p>
    <w:p w14:paraId="5D90CD1E" w14:textId="77777777" w:rsidR="004143CD" w:rsidRPr="00A47A77" w:rsidRDefault="004143CD" w:rsidP="004143CD">
      <w:r w:rsidRPr="00A47A77">
        <w:t>Не менее проблемной остаётся и ситуация с учебой. Многие до сих пор уверены, что годы обучения в вузе или техникуме автоматически добавляются к стажу. Однако современные нормы этого не предусматривают — учёба включается в стаж только в том случае, если она проходила в период действия старых законов (до 2002 года), и даже тогда требуются дополнительные подтверждения.</w:t>
      </w:r>
    </w:p>
    <w:p w14:paraId="1719DD6E" w14:textId="77777777" w:rsidR="004143CD" w:rsidRPr="00A47A77" w:rsidRDefault="004143CD" w:rsidP="004143CD">
      <w:r w:rsidRPr="00A47A77">
        <w:t>Категории, у которых чаще всего возникают проблемы со стажем:</w:t>
      </w:r>
    </w:p>
    <w:p w14:paraId="56507D28" w14:textId="77777777" w:rsidR="004143CD" w:rsidRPr="00A47A77" w:rsidRDefault="004143CD" w:rsidP="004143CD">
      <w:r w:rsidRPr="00A47A77">
        <w:t>работники, получавшие зарплату неофициально;</w:t>
      </w:r>
    </w:p>
    <w:p w14:paraId="68DE4A36" w14:textId="77777777" w:rsidR="004143CD" w:rsidRPr="00A47A77" w:rsidRDefault="004143CD" w:rsidP="004143CD">
      <w:r w:rsidRPr="00A47A77">
        <w:t>самозанятые, не делавшие добровольных взносов;</w:t>
      </w:r>
    </w:p>
    <w:p w14:paraId="32D1DBED" w14:textId="77777777" w:rsidR="004143CD" w:rsidRPr="00A47A77" w:rsidRDefault="004143CD" w:rsidP="004143CD">
      <w:r w:rsidRPr="00A47A77">
        <w:t>те, кто работал по договорам подряда без отчислений;</w:t>
      </w:r>
    </w:p>
    <w:p w14:paraId="37EED290" w14:textId="77777777" w:rsidR="004143CD" w:rsidRPr="00A47A77" w:rsidRDefault="004143CD" w:rsidP="004143CD">
      <w:r w:rsidRPr="00A47A77">
        <w:t>выпускники вузов, чья учёба пришлась на период после 2002 года;</w:t>
      </w:r>
    </w:p>
    <w:p w14:paraId="6010B261" w14:textId="77777777" w:rsidR="004143CD" w:rsidRPr="00A47A77" w:rsidRDefault="004143CD" w:rsidP="004143CD">
      <w:r w:rsidRPr="00A47A77">
        <w:t>люди, у которых утеряны документы о стаже или они оформлены с ошибками.</w:t>
      </w:r>
    </w:p>
    <w:p w14:paraId="7B982BCB" w14:textId="4D8E0CC0" w:rsidR="004143CD" w:rsidRPr="00A47A77" w:rsidRDefault="004143CD" w:rsidP="004143CD">
      <w:r w:rsidRPr="00A47A77">
        <w:t xml:space="preserve">Особую зону риска Марина Колос выделяет для самозанятых. Многие пенсионеры признаются, что несколько лет подработки они вели через статус самозанятого или вовсе без формальной регистрации, рассчитывая, что </w:t>
      </w:r>
      <w:r w:rsidR="00DB1AE0">
        <w:t>«</w:t>
      </w:r>
      <w:r w:rsidRPr="00A47A77">
        <w:t>как-нибудь засчитают</w:t>
      </w:r>
      <w:r w:rsidR="00DB1AE0">
        <w:t>»</w:t>
      </w:r>
      <w:r w:rsidRPr="00A47A77">
        <w:t>. Однако без добровольных взносов в Социальный фонд такие годы практически не влияют на будущую пенсию и с точки зрения стажа выглядят невидимыми.</w:t>
      </w:r>
    </w:p>
    <w:p w14:paraId="17D514EB" w14:textId="77777777" w:rsidR="004143CD" w:rsidRPr="00A47A77" w:rsidRDefault="004143CD" w:rsidP="004143CD">
      <w:r w:rsidRPr="00A47A77">
        <w:t>Как защитить свои отработанные годы</w:t>
      </w:r>
    </w:p>
    <w:p w14:paraId="64902CBF" w14:textId="77777777" w:rsidR="004143CD" w:rsidRPr="00A47A77" w:rsidRDefault="004143CD" w:rsidP="004143CD">
      <w:r w:rsidRPr="00A47A77">
        <w:lastRenderedPageBreak/>
        <w:t>Эксперты сходятся во мнении: ждать выхода на пенсию и надеяться на авось — самая рискованная стратегия. Гораздо разумнее заранее проверить, какие именно периоды уже зафиксированы в системе, и при обнаружении пробелов действовать быстро.</w:t>
      </w:r>
    </w:p>
    <w:p w14:paraId="0A119021" w14:textId="77777777" w:rsidR="004143CD" w:rsidRPr="00A47A77" w:rsidRDefault="004143CD" w:rsidP="004143CD">
      <w:r w:rsidRPr="00A47A77">
        <w:t>Пошаговый алгоритм для проверки и защиты своего стажа:</w:t>
      </w:r>
    </w:p>
    <w:p w14:paraId="5ED2F550" w14:textId="05BD9646" w:rsidR="004143CD" w:rsidRPr="00A47A77" w:rsidRDefault="004143CD" w:rsidP="004143CD">
      <w:r w:rsidRPr="00A47A77">
        <w:t xml:space="preserve">закажите выписку из индивидуального лицевого счёта через портал </w:t>
      </w:r>
      <w:r w:rsidR="00DB1AE0">
        <w:t>«</w:t>
      </w:r>
      <w:r w:rsidRPr="00A47A77">
        <w:t>Госуслуги</w:t>
      </w:r>
      <w:r w:rsidR="00DB1AE0">
        <w:t>»</w:t>
      </w:r>
      <w:r w:rsidRPr="00A47A77">
        <w:t xml:space="preserve"> или в клиентской службе Социального фонда;</w:t>
      </w:r>
    </w:p>
    <w:p w14:paraId="5E19E829" w14:textId="77777777" w:rsidR="004143CD" w:rsidRPr="00A47A77" w:rsidRDefault="004143CD" w:rsidP="004143CD">
      <w:r w:rsidRPr="00A47A77">
        <w:t>внимательно изучите, какие периоды работы в ней отражены, а какие отсутствуют;</w:t>
      </w:r>
    </w:p>
    <w:p w14:paraId="22EC4E87" w14:textId="77777777" w:rsidR="004143CD" w:rsidRPr="00A47A77" w:rsidRDefault="004143CD" w:rsidP="004143CD">
      <w:r w:rsidRPr="00A47A77">
        <w:t>если за какие-то годы нет сведений, выясните причину — возможно, работодатель не передал данные или допустил ошибку;</w:t>
      </w:r>
    </w:p>
    <w:p w14:paraId="5E8D5E84" w14:textId="77777777" w:rsidR="004143CD" w:rsidRPr="00A47A77" w:rsidRDefault="004143CD" w:rsidP="004143CD">
      <w:r w:rsidRPr="00A47A77">
        <w:t>соберите документы, подтверждающие проблемные периоды: трудовые договоры, приказы о приёме и увольнении, справки о заработке, ведомости на выдачу зарплаты;</w:t>
      </w:r>
    </w:p>
    <w:p w14:paraId="706FE71C" w14:textId="77777777" w:rsidR="004143CD" w:rsidRPr="00A47A77" w:rsidRDefault="004143CD" w:rsidP="004143CD">
      <w:r w:rsidRPr="00A47A77">
        <w:t>обратитесь к работодателю (если организация ещё существует) с просьбой уточнить сведения;</w:t>
      </w:r>
    </w:p>
    <w:p w14:paraId="1002125D" w14:textId="77777777" w:rsidR="004143CD" w:rsidRPr="00A47A77" w:rsidRDefault="004143CD" w:rsidP="004143CD">
      <w:r w:rsidRPr="00A47A77">
        <w:t>если работодатель уже ликвидирован или отказывается сотрудничать, подавайте запрос в архив;</w:t>
      </w:r>
    </w:p>
    <w:p w14:paraId="3A87308F" w14:textId="77777777" w:rsidR="004143CD" w:rsidRPr="00A47A77" w:rsidRDefault="004143CD" w:rsidP="004143CD">
      <w:r w:rsidRPr="00A47A77">
        <w:t>в случае отказа Социального фонда включать период в стаж, вы имеете право обратиться в суд с иском об установлении факта работы.</w:t>
      </w:r>
    </w:p>
    <w:p w14:paraId="6F5EAF52" w14:textId="77777777" w:rsidR="004143CD" w:rsidRPr="00A47A77" w:rsidRDefault="004143CD" w:rsidP="004143CD">
      <w:r w:rsidRPr="00A47A77">
        <w:t>Дмитрий Лавриков советует не откладывать эту проверку в долгий ящик. Чем раньше вы увидите пробелы, тем выше шанс их закрыть через уточнение данных или обращение в суд. Марина Колос подчёркивает: уже подтверждённый стаж не могут одномоментно перечеркнуть ни с 1 июля, ни с любой другой даты. Основной риск связан не с внезапной отменой прошлых лет, а с тем, что часть периодов изначально не была оформлена должным образом.</w:t>
      </w:r>
    </w:p>
    <w:p w14:paraId="1E78C0AC" w14:textId="77777777" w:rsidR="004143CD" w:rsidRPr="00A47A77" w:rsidRDefault="004143CD" w:rsidP="004143CD">
      <w:r w:rsidRPr="00A47A77">
        <w:t>Коротко о главном</w:t>
      </w:r>
    </w:p>
    <w:p w14:paraId="19843EE8" w14:textId="4F31757C" w:rsidR="004143CD" w:rsidRPr="00A47A77" w:rsidRDefault="004143CD" w:rsidP="004143CD">
      <w:r w:rsidRPr="00A47A77">
        <w:t xml:space="preserve">Информация о том, что с 1 июля часть стажа </w:t>
      </w:r>
      <w:r w:rsidR="00DB1AE0">
        <w:t>«</w:t>
      </w:r>
      <w:r w:rsidRPr="00A47A77">
        <w:t>сгорает</w:t>
      </w:r>
      <w:r w:rsidR="00DB1AE0">
        <w:t>»</w:t>
      </w:r>
      <w:r w:rsidRPr="00A47A77">
        <w:t>, не соответствует действительности. Законодательные нормы не менялись, и уже подтверждённые периоды работы остаются в силе. Однако практика проверки документов стала строже: если в системе нет данных о страховых взносах за какие-то годы, их могут исключить из стажа при назначении пенсии. В зоне риска — неофициальная работа, периоды самозанятости без взносов, учёба в вузах после 2002 года и утерянные документы. Чтобы защитить свои права, стоит заранее проверить выписку из лицевого счёта и при обнаружении пробелов заняться сбором подтверждающих бумаг. Стаж — это личный капитал, и контролировать его нужно так же внимательно, как банковский вклад.</w:t>
      </w:r>
    </w:p>
    <w:p w14:paraId="54DA285D" w14:textId="42C598EA" w:rsidR="0063316E" w:rsidRPr="00A47A77" w:rsidRDefault="00B13BA9" w:rsidP="004143CD">
      <w:hyperlink r:id="rId49" w:history="1">
        <w:r w:rsidR="004143CD" w:rsidRPr="00A47A77">
          <w:rPr>
            <w:rStyle w:val="a3"/>
          </w:rPr>
          <w:t>https://bank.yuga.ru/newsfeed/amp/6541/</w:t>
        </w:r>
      </w:hyperlink>
    </w:p>
    <w:p w14:paraId="7D03598B" w14:textId="73F02602" w:rsidR="00163D31" w:rsidRDefault="00163D31" w:rsidP="00163D31">
      <w:pPr>
        <w:pStyle w:val="2"/>
      </w:pPr>
      <w:bookmarkStart w:id="136" w:name="_Toc233961515"/>
      <w:r>
        <w:lastRenderedPageBreak/>
        <w:t>АиФ, 02.07.2026</w:t>
      </w:r>
      <w:r w:rsidRPr="00163D31">
        <w:t xml:space="preserve">, </w:t>
      </w:r>
      <w:r>
        <w:t>Как рязанским самозанятым самостоятельно накопить пенсионный стаж и баллы</w:t>
      </w:r>
      <w:bookmarkEnd w:id="136"/>
    </w:p>
    <w:p w14:paraId="048F2582" w14:textId="77777777" w:rsidR="00163D31" w:rsidRDefault="00163D31" w:rsidP="00163D31">
      <w:pPr>
        <w:pStyle w:val="3"/>
      </w:pPr>
      <w:bookmarkStart w:id="137" w:name="_Toc233961516"/>
      <w:r>
        <w:t>Подобная мера позволяет плательщикам налога на профессиональный доход лично влиять на размер своих будущих выплат, сообщает областное представительство Социального фонда России.</w:t>
      </w:r>
      <w:bookmarkEnd w:id="137"/>
    </w:p>
    <w:p w14:paraId="029E9105" w14:textId="77777777" w:rsidR="00163D31" w:rsidRDefault="00163D31" w:rsidP="00163D31">
      <w:r>
        <w:t>Граждане Рязанской области, применяющие специальный налоговый режим для самозанятых, освобождены от обязательных отчислений на пенсионное обеспечение, однако имеют право делать добровольные взносы.</w:t>
      </w:r>
    </w:p>
    <w:p w14:paraId="182E276A" w14:textId="77777777" w:rsidR="00163D31" w:rsidRDefault="00163D31" w:rsidP="00163D31">
      <w:r>
        <w:t>Подобная мера позволяет плательщикам налога на профессиональный доход лично влиять на размер своих будущих выплат, сообщает областное представительство Социального фонда России.</w:t>
      </w:r>
    </w:p>
    <w:p w14:paraId="3DAAC2A3" w14:textId="77777777" w:rsidR="00163D31" w:rsidRDefault="00163D31" w:rsidP="00163D31">
      <w:r>
        <w:t>Минимальный размер годового платежа на 2026 год определен в сумме 71 525,52 рубля, что при ее полной уплате гарантирует начисление двенадцати месяцев страхового стажа и 1,09 индивидуального пенсионного балла (ИПК). Предельный объем добровольных отчислений за текущий год ограничен суммой 572 204,16 рубля, благодаря которой лицевой счет гражданина пополнится одним годом стажа и 8,72 пенсионного коэффициента.</w:t>
      </w:r>
    </w:p>
    <w:p w14:paraId="5AF9A960" w14:textId="77777777" w:rsidR="00163D31" w:rsidRDefault="00163D31" w:rsidP="00163D31">
      <w:r>
        <w:t>Перечислять денежные средства разрешается как дробными частями на протяжении года, так и разовым платежом в конце отчетного периода - специалисты СФР самостоятельно произведут перерасчет и зачислят баллы на лицевой счет заявителя. Чтобы стать участником данной программы софинансирования, гражданину необходимо направить электронное заявление через личный кабинет налогоплательщика «Мой налог», единый портал Госуслуг либо обратиться в ближайшее отделение Соцфонда.</w:t>
      </w:r>
    </w:p>
    <w:p w14:paraId="36E3B0A0" w14:textId="77777777" w:rsidR="00163D31" w:rsidRDefault="00163D31" w:rsidP="00163D31">
      <w:r>
        <w:t>Напомним, что для назначения стандартной страховой пенсии по старости мужчинам требуется достичь 65 лет, женщинам - 60 лет, а также накопить не менее 15 лет подтвержденного трудового стажа и иметь в активе минимум 30 индивидуальных коэффициентов. В случае невыполнения этих базовых требований гражданам будет установлена только государственная социальная пенсия, право на получение которой наступает на пять лет позже общеустановленного возраста.</w:t>
      </w:r>
    </w:p>
    <w:p w14:paraId="2E59A8D7" w14:textId="4A468AFE" w:rsidR="004143CD" w:rsidRPr="00A47A77" w:rsidRDefault="00B13BA9" w:rsidP="00163D31">
      <w:hyperlink r:id="rId50" w:history="1">
        <w:r w:rsidR="00163D31" w:rsidRPr="00CE7BBF">
          <w:rPr>
            <w:rStyle w:val="a3"/>
          </w:rPr>
          <w:t>https://rzn.aif.ru/money/kak-ryazanskim-samozanyatym-samostoyatelno-nakopit-pensionnyy-stazh-i-bally</w:t>
        </w:r>
      </w:hyperlink>
      <w:r w:rsidR="00163D31">
        <w:t xml:space="preserve"> </w:t>
      </w:r>
    </w:p>
    <w:p w14:paraId="5A637E07" w14:textId="77777777" w:rsidR="00111D7C" w:rsidRDefault="00111D7C" w:rsidP="00111D7C">
      <w:pPr>
        <w:pStyle w:val="251"/>
      </w:pPr>
      <w:bookmarkStart w:id="138" w:name="_Toc99271704"/>
      <w:bookmarkStart w:id="139" w:name="_Toc99318656"/>
      <w:bookmarkStart w:id="140" w:name="_Toc165991076"/>
      <w:bookmarkStart w:id="141" w:name="_Toc62681899"/>
      <w:bookmarkStart w:id="142" w:name="_Toc233961517"/>
      <w:bookmarkEnd w:id="24"/>
      <w:bookmarkEnd w:id="25"/>
      <w:bookmarkEnd w:id="26"/>
      <w:r w:rsidRPr="00A47A77">
        <w:lastRenderedPageBreak/>
        <w:t>НОВОСТИ МАКРОЭКОНОМИКИ</w:t>
      </w:r>
      <w:bookmarkEnd w:id="138"/>
      <w:bookmarkEnd w:id="139"/>
      <w:bookmarkEnd w:id="140"/>
      <w:bookmarkEnd w:id="142"/>
    </w:p>
    <w:p w14:paraId="2889344A" w14:textId="3EAB8242" w:rsidR="004E2B6C" w:rsidRDefault="004E2B6C" w:rsidP="004E2B6C">
      <w:pPr>
        <w:pStyle w:val="2"/>
      </w:pPr>
      <w:bookmarkStart w:id="143" w:name="_Toc233961518"/>
      <w:r>
        <w:t>Независимая газета, 02.07.2026</w:t>
      </w:r>
      <w:r w:rsidRPr="004E2B6C">
        <w:t xml:space="preserve">, </w:t>
      </w:r>
      <w:r>
        <w:t>Росстат не смог отделить переохлаждение от недоохлаждения</w:t>
      </w:r>
      <w:bookmarkEnd w:id="143"/>
    </w:p>
    <w:p w14:paraId="67F13406" w14:textId="77777777" w:rsidR="004E2B6C" w:rsidRDefault="004E2B6C" w:rsidP="004E2B6C">
      <w:pPr>
        <w:pStyle w:val="3"/>
      </w:pPr>
      <w:bookmarkStart w:id="144" w:name="_Toc233961519"/>
      <w:r>
        <w:t>В споре о переохлаждении экономики РФ веское слово сказал Росстат, который подвел итоги первых пяти месяцев с.г. Индекс выпуска товаров и услуг по базовым видам экономической деятельности за весь период оказался отрицательным. Грузооборот транспорта ниже прошлогоднего на 1,7%. Ввод жилья за пять месяцев с.г. упал на 21,7%. Сельское хозяйство показало нулевой рост. Тем не менее в Минэкономразвития отрапортовали о суммарном приросте ВВП на две десятых доли процента, после снижения ВВП в первом квартале также на 0,2%. Можно ли считать такие итоги переохлаждением или недоохлаждением - согласованного ответа на этот вопрос чиновники не дают.</w:t>
      </w:r>
      <w:bookmarkEnd w:id="144"/>
    </w:p>
    <w:p w14:paraId="2B65A811" w14:textId="77777777" w:rsidR="004E2B6C" w:rsidRDefault="004E2B6C" w:rsidP="004E2B6C">
      <w:r>
        <w:t>Накануне официального подведения экономических итогов пяти месяцев 2026 года состоялась важная дискуссия о степени охлаждения экономики. Несмотря на спад ВВП и провал инвестиций в РФ, ответственные чиновники отвергают претензии и предлагают вместо одного критерия обсуждать веер макроэкономических показателей. Такой подход исключает однозначные оценки - «хорошо или плохо», - поскольку сравнивать множественные и разнородные показатели в принципе невозможно. И какие бы проблемы в экономике мы сегодня ни фиксировали - при переходе к вееру показателей всегда можно подобрать практически любые аргументы.</w:t>
      </w:r>
    </w:p>
    <w:p w14:paraId="75ED5E80" w14:textId="77777777" w:rsidR="004E2B6C" w:rsidRDefault="004E2B6C" w:rsidP="004E2B6C">
      <w:r>
        <w:t>«Это же вопрос не безработицы, это вопрос дефицита кадров, много есть показателей», - ответила председатель ЦБ Эльвира Набиуллина на утверждение главы Сбербанка Германа Грефа о том, что экономика РФ сейчас пребывает в фазе переохлаждения. При этом вице-премьер Александр Новак признает беспрецедентную длительность инвестиционного кризиса, выхода из которого пока не видно и в 2027 году (см. «НГ» от 28.06.26).</w:t>
      </w:r>
    </w:p>
    <w:p w14:paraId="2E4F5BE6" w14:textId="77777777" w:rsidR="004E2B6C" w:rsidRDefault="004E2B6C" w:rsidP="004E2B6C">
      <w:r>
        <w:t>«У нас не было в периоды прошлых кризисов, чтобы так долго мы не имели инвестиционной активности. Это ключевая вещь, и нам нужно вместе объединить усилия, чтобы поддержать восстановление инвестиционной активности», - объяснил Новак на пленарной сессии Финансового конгресса Банка России. Впрочем, ответы руководства ЦБ или Минфина на призывы «объединить усилия» давно известны.</w:t>
      </w:r>
    </w:p>
    <w:p w14:paraId="358542B9" w14:textId="77777777" w:rsidR="004E2B6C" w:rsidRDefault="004E2B6C" w:rsidP="004E2B6C">
      <w:r>
        <w:t>В отчете о социально-экономическом положении за первые пять месяцев текущего года Росстат приводит несколько растущих показателей. Так, оборот розничной торговли в стране за этот период оказался на 5% больше, чем в прошлом году.</w:t>
      </w:r>
    </w:p>
    <w:p w14:paraId="545D8793" w14:textId="77777777" w:rsidR="004E2B6C" w:rsidRDefault="004E2B6C" w:rsidP="004E2B6C">
      <w:r>
        <w:t>Номинальная среднемесячная начисленная зарплата работников организаций выросла за январь-май на 14,3% к тому же периоду прошлого года. Средняя реальная зарплата (с поправкой на официальную инфляцию) увеличилась на 7,8%. Номинальные средние пенсии в РФ выросли на 8,6%, а реальные - на 2,7%.</w:t>
      </w:r>
    </w:p>
    <w:p w14:paraId="23270079" w14:textId="77777777" w:rsidR="004E2B6C" w:rsidRDefault="004E2B6C" w:rsidP="004E2B6C">
      <w:r>
        <w:t>При этом в отчете Росстата и много показателей, которые говорят о стагнации или о падении. Так, индекс выпуска товаров и услуг по базовым видам экономической деятельности был ниже аналогичного прошлогоднего показателя на 0,1%.</w:t>
      </w:r>
    </w:p>
    <w:p w14:paraId="2A49F547" w14:textId="77777777" w:rsidR="004E2B6C" w:rsidRDefault="004E2B6C" w:rsidP="004E2B6C">
      <w:r>
        <w:lastRenderedPageBreak/>
        <w:t>К базовым видам экономической деятельности Росстат относит сельское хозяйство, строительство, промышленное производство, оптовую и розничную торговлю. Промышленное производство, в частности, включает добычу полезных ископаемых, обработку, обеспечение энергией и водоснабжение.</w:t>
      </w:r>
    </w:p>
    <w:p w14:paraId="72537E08" w14:textId="77777777" w:rsidR="004E2B6C" w:rsidRDefault="004E2B6C" w:rsidP="004E2B6C">
      <w:r>
        <w:t>Динамика реальных показателей заработной платы и пенсий в %</w:t>
      </w:r>
    </w:p>
    <w:p w14:paraId="0816DF90" w14:textId="77777777" w:rsidR="004E2B6C" w:rsidRDefault="004E2B6C" w:rsidP="004E2B6C">
      <w:r>
        <w:t>к среднемесячному значению 2023 года. Источник: Росстат</w:t>
      </w:r>
    </w:p>
    <w:p w14:paraId="708B44F1" w14:textId="77777777" w:rsidR="004E2B6C" w:rsidRDefault="004E2B6C" w:rsidP="004E2B6C">
      <w:r>
        <w:t>Грузооборот транспорта за пять месяцев текущего года сократился на 1,1%. Пассажирские перевозки транспортом общего пользования также были ниже прошлогодних показателей (минус 0,3%).</w:t>
      </w:r>
    </w:p>
    <w:p w14:paraId="29E0C325" w14:textId="77777777" w:rsidR="004E2B6C" w:rsidRDefault="004E2B6C" w:rsidP="004E2B6C">
      <w:r>
        <w:t>В отчете за пять месяцев Росстат повторил данные падения инвестиций (минус 14,3%), которые уже были зафиксированы в первом квартале. Однако официальный отчет за пять месяцев содержит замеры индекса предпринимательской уверенности по разным секторам, которые могут дать общее представление и об инвестиционных планах предприятий.</w:t>
      </w:r>
    </w:p>
    <w:p w14:paraId="2EAB2401" w14:textId="77777777" w:rsidR="004E2B6C" w:rsidRDefault="004E2B6C" w:rsidP="004E2B6C">
      <w:r>
        <w:t>По данным обследования деловой активности, в котором приняли участие 4833 организации обрабатывающих производств (без малых предприятий), значение индекса предпринимательской уверенности оставалось в июне 2026 года в отрицательной области (-2%).</w:t>
      </w:r>
    </w:p>
    <w:p w14:paraId="769111BA" w14:textId="77777777" w:rsidR="004E2B6C" w:rsidRDefault="004E2B6C" w:rsidP="004E2B6C">
      <w:r>
        <w:t>В добыче полезных ископаемых показатель предпринимательской уверенности в июне также оставался негативным (-3%). В июньском обследовании добывающих предприятий участвовали 639 организаций.</w:t>
      </w:r>
    </w:p>
    <w:p w14:paraId="366204D5" w14:textId="77777777" w:rsidR="004E2B6C" w:rsidRDefault="004E2B6C" w:rsidP="004E2B6C">
      <w:r>
        <w:t>В строительстве индекс предпринимательской уверенности во втором квартале 2026 года был одним из самых низких (-14%). Основными факторами, сдерживающими деятельность строительных организаций, по данным Росстата, являются: «высокая стоимость материалов, конструкций, изделий» (46%), «высокий уровень налогов» (39%), «недостаток квалифицированных рабочих» (27%), «высокий процент коммерческого кредита» (25%), «недостаток финансирования» (23%), «недостаток заказов на работы» (18%), «неплатежеспособность заказчиков» (14%), «конкуренция со стороны других строительных фирм» (13%), «погодные условия» (12%).</w:t>
      </w:r>
    </w:p>
    <w:p w14:paraId="69602762" w14:textId="77777777" w:rsidR="004E2B6C" w:rsidRDefault="004E2B6C" w:rsidP="004E2B6C">
      <w:r>
        <w:t>Индекс предпринимательской уверенности, характеризующий деловой климат в розничной торговле, во втором квартале 2026 года также остался в отрицательной области (-8%). Основными факторами, ограничивающими активность организаций розничной торговли, по-прежнему остаются высокий уровень налогов и недостаточный платежеспособный спрос населения.</w:t>
      </w:r>
    </w:p>
    <w:p w14:paraId="28D3C9CC" w14:textId="77777777" w:rsidR="004E2B6C" w:rsidRDefault="004E2B6C" w:rsidP="004E2B6C">
      <w:r>
        <w:t>Сфера услуг - одна из немногих, где индикаторы делового климата улучшились и перешли в положительную область (+1%) против -5% в первом квартале 2026 года.</w:t>
      </w:r>
    </w:p>
    <w:p w14:paraId="5FF15FDD" w14:textId="77777777" w:rsidR="004E2B6C" w:rsidRDefault="004E2B6C" w:rsidP="004E2B6C">
      <w:r>
        <w:t xml:space="preserve">В четверг председатель ЦБ Эльвира Набиуллина расширила свою аргументацию против тезисов об очевидном переохлаждении нашей экономики. «Есть неравномерность, есть проблемы структурные и в определенных отраслях, но где спроса не хватает, а есть предложение. Прежде всего там, где у нас есть ограничения по экспорту. Многие мощности производственные были созданы в том числе с тем, чтобы производить продукт на экспорт. И в отдельных отраслях это может чувствоваться. И это есть показатели структурной перестройки, когда у нас одни отрасли растут быстрее, как раз </w:t>
      </w:r>
      <w:r>
        <w:lastRenderedPageBreak/>
        <w:t>им не хватает соответственно ресурсов, они видят растущий спрос. И у других это происходит наоборот, спроса недостаточно по тем мощностям, которые были созданы. Ну, к сожалению, это естественно в условиях такой глубокой структурной перестройки. Но если мы говорим об экономике в целом, да, то вот переохлаждения такого нет», - сформулировала руководитель ЦБ на брифинге во время проведения Финансового конгресса ЦБ РФ.</w:t>
      </w:r>
    </w:p>
    <w:p w14:paraId="6628022B" w14:textId="3471F710" w:rsidR="004E2B6C" w:rsidRPr="004E2B6C" w:rsidRDefault="00B13BA9" w:rsidP="004E2B6C">
      <w:hyperlink r:id="rId51" w:history="1">
        <w:r w:rsidR="004E2B6C" w:rsidRPr="00CE7BBF">
          <w:rPr>
            <w:rStyle w:val="a3"/>
          </w:rPr>
          <w:t>https://www.ng.ru/economics/2026-07-02/1_9529_hypothermia.html</w:t>
        </w:r>
      </w:hyperlink>
      <w:r w:rsidR="004E2B6C">
        <w:t xml:space="preserve"> </w:t>
      </w:r>
    </w:p>
    <w:p w14:paraId="443386F7" w14:textId="77777777" w:rsidR="00EB5995" w:rsidRPr="00A47A77" w:rsidRDefault="00EB5995" w:rsidP="00EB5995">
      <w:pPr>
        <w:pStyle w:val="2"/>
      </w:pPr>
      <w:bookmarkStart w:id="145" w:name="_Toc233961520"/>
      <w:r w:rsidRPr="00A47A77">
        <w:t>Известия, 02.07.2026, Невероятное богатство: что не так в отчете UBS о благосостоянии в РФ</w:t>
      </w:r>
      <w:bookmarkEnd w:id="145"/>
      <w:r w:rsidRPr="00A47A77">
        <w:t xml:space="preserve"> </w:t>
      </w:r>
    </w:p>
    <w:p w14:paraId="07CD87C0" w14:textId="5ADE5DD1" w:rsidR="00EB5995" w:rsidRPr="00A47A77" w:rsidRDefault="00EB5995" w:rsidP="00F83582">
      <w:pPr>
        <w:pStyle w:val="3"/>
      </w:pPr>
      <w:bookmarkStart w:id="146" w:name="_Toc233961521"/>
      <w:r w:rsidRPr="00A47A77">
        <w:t xml:space="preserve">Очередной доклад о мировом богатстве от банка UBS показал существенный рост этого показателя в России с начала десятилетия. Это второй результат в мире - после Южной Кореи. Во многом рост мог объясняться укреплением курса рубля. Однако на самом деле эти цифры нужно воспринимать с большой осторожностью, так как аналитики крупнейшего швейцарского банка несколько раз давали весьма сомнительные данные по уровню достатка россиян и вообще жителей Центральной и Восточной Европы. Почему UBS нельзя в полной мере доверять, разбирались </w:t>
      </w:r>
      <w:r w:rsidR="00DB1AE0">
        <w:t>«</w:t>
      </w:r>
      <w:r w:rsidRPr="00A47A77">
        <w:t>Известия</w:t>
      </w:r>
      <w:r w:rsidR="00DB1AE0">
        <w:t>»</w:t>
      </w:r>
      <w:r w:rsidRPr="00A47A77">
        <w:t>.</w:t>
      </w:r>
      <w:bookmarkEnd w:id="146"/>
    </w:p>
    <w:p w14:paraId="72DD984E" w14:textId="77777777" w:rsidR="00EB5995" w:rsidRPr="00A47A77" w:rsidRDefault="00EB5995" w:rsidP="00EB5995">
      <w:r w:rsidRPr="00A47A77">
        <w:t>Лучшие после Кореи</w:t>
      </w:r>
    </w:p>
    <w:p w14:paraId="3A28D415" w14:textId="77777777" w:rsidR="00EB5995" w:rsidRPr="00A47A77" w:rsidRDefault="00EB5995" w:rsidP="00EB5995">
      <w:r w:rsidRPr="00A47A77">
        <w:t>С поправкой на инфляцию далеко не во всех странах мира богатство по итогам первых пяти лет увеличилось. К примеру, в Великобритании оно рухнуло почти на 23%, тогда как в Нидерландах снижение составило более 14%. На фоне этого падения зафиксированный швейцарскими аналитиками скачок благосостояния россиян на 37% выглядит как несомненный рывок. Помимо Южной Кореи (фантастический рост на 55%), хорошо показала себя и Хорватия (+29%).</w:t>
      </w:r>
    </w:p>
    <w:p w14:paraId="4B5D0B43" w14:textId="656B6B4F" w:rsidR="00EB5995" w:rsidRPr="00A47A77" w:rsidRDefault="00EB5995" w:rsidP="00EB5995">
      <w:r w:rsidRPr="00A47A77">
        <w:t xml:space="preserve">Однако при переходе к абсолютным значениям начинаются вопросы. Прямые данные за 2025 год для России недоступны, но если опираться на базовые оценки швейцарцев за прошлые годы (например, за </w:t>
      </w:r>
      <w:r w:rsidR="00DB1AE0">
        <w:t>«</w:t>
      </w:r>
      <w:r w:rsidRPr="00A47A77">
        <w:t>исходный</w:t>
      </w:r>
      <w:r w:rsidR="00DB1AE0">
        <w:t>»</w:t>
      </w:r>
      <w:r w:rsidRPr="00A47A77">
        <w:t xml:space="preserve"> 2020 год) и применить к ним этот рекордный рост, получится, что среднее богатство одного взрослого человека в России составляет около $40 тыс. Эта цифра совершенно не согласуется ни с внутренней макроэкономической статистикой, ни с обычной арифметикой.</w:t>
      </w:r>
    </w:p>
    <w:p w14:paraId="4B85D6D1" w14:textId="77777777" w:rsidR="00EB5995" w:rsidRPr="00A47A77" w:rsidRDefault="00EB5995" w:rsidP="00EB5995">
      <w:r w:rsidRPr="00A47A77">
        <w:t>Для понимания масштаба погрешности достаточно сравнить показатели двух стран с сопоставимым уровнем номинального экономического выпуска. По оценкам профильных институтов на 2025 год, ВВП на душу населения (по текущему курсу) в Португалии находится в районе $32 тыс. В России этот же показатель составляет около $18 тыс. Разница по макроэкономической отдаче - менее чем в два раза. При этом в отчете UBS среднее богатство одного взрослого в Португалии оценивается в $195 тыс. Наличие почти пятикратной разницы в накопленном капитале при двукратном соотношении ВВП противоречит правилам функционирования экономики накопления.</w:t>
      </w:r>
    </w:p>
    <w:p w14:paraId="688EE2B8" w14:textId="77777777" w:rsidR="00EB5995" w:rsidRPr="00A47A77" w:rsidRDefault="00EB5995" w:rsidP="00EB5995">
      <w:r w:rsidRPr="00A47A77">
        <w:t xml:space="preserve">До поглощения банком UBS публикацией Global Wealth Report на протяжении многих лет занимались аналитики Credit Suisse. Их методики оценки государств Центральной и Восточной Европы стабильно выдавали странные результаты. В 2010-е годы они умудрились оценить среднее состояние взрослого украинца в $40. Весь накопленный капитал огромной страны с миллионами квартир и машин был приравнен к стоимости </w:t>
      </w:r>
      <w:r w:rsidRPr="00A47A77">
        <w:lastRenderedPageBreak/>
        <w:t>обычного ужина в европейском ресторане. Богатство россиян в те же годы оценивалось в смешные считаные тысячи долларов. Другой абсурдный пример: средний объем капитала в Польше - стране, выступавшей главным бенефициаром европейских дотаций и показывавшей быстрый экономический рост - швейцарцы оценили ниже, чем в Болгарии.</w:t>
      </w:r>
    </w:p>
    <w:p w14:paraId="4C9CA208" w14:textId="77777777" w:rsidR="00EB5995" w:rsidRPr="00A47A77" w:rsidRDefault="00EB5995" w:rsidP="00EB5995">
      <w:r w:rsidRPr="00A47A77">
        <w:t>Почему произошла недооценка</w:t>
      </w:r>
    </w:p>
    <w:p w14:paraId="3000EA0B" w14:textId="77777777" w:rsidR="00EB5995" w:rsidRPr="00A47A77" w:rsidRDefault="00EB5995" w:rsidP="00EB5995">
      <w:r w:rsidRPr="00A47A77">
        <w:t>Подобные казусы возникают из-за привязки некоторых западных моделей к биржевой капитализации и развитости институциональных финансов. В их представлении богатство - это акции, облигации и паи в пенсионных фондах. Если фондовый рынок страны невелик относительно ее ВВП, а граждане не хранят сбережения во взаимных фондах, алгоритм автоматически записывает их в бедняки. Но главное - методология UBS крайне плохо справляется с учетом жилой недвижимости, приобретенной без участия кредитов. На Западе дом стоимостью $500 тыс. часто обременен ипотекой на $400 тыс., и реальное богатство человека составляет лишь пятую часть от цены актива. В России абсолютное большинство квартир находится в прямой собственности граждан благодаря приватизации или прямым покупкам. Модели UBS зачастую игнорируют активы, по которым нет регулярных банковских выписок.</w:t>
      </w:r>
    </w:p>
    <w:p w14:paraId="2E1F795F" w14:textId="4B2934E4" w:rsidR="00EB5995" w:rsidRPr="00A47A77" w:rsidRDefault="00EB5995" w:rsidP="00EB5995">
      <w:r w:rsidRPr="00A47A77">
        <w:t xml:space="preserve">Попробуем рассчитать реальное благосостояние граждан, опираясь на проверяемые внутренние данные. Главным активом остается жилая недвижимость. В стране насчитывается около 4 млрд кв. м жилья, если вычесть откровенно ветхий и неликвидный фонд. Для расчетов можно применить консервативную цену в 120 тыс. рублей за 1 кв. м (по оценке Минстроя, которая ниже рыночной, но для последней сложно установить </w:t>
      </w:r>
      <w:r w:rsidR="00DB1AE0">
        <w:t>«</w:t>
      </w:r>
      <w:r w:rsidRPr="00A47A77">
        <w:t>среднее значение по больнице</w:t>
      </w:r>
      <w:r w:rsidR="00DB1AE0">
        <w:t>»</w:t>
      </w:r>
      <w:r w:rsidRPr="00A47A77">
        <w:t xml:space="preserve"> без искажений). Совокупная стоимость жилой недвижимости в стране окажется равна 480 трлн рублей. Разделив эту сумму на 111 млн совершеннолетних граждан (швейцарский рейтинг учитывает только взрослых), мы получаем 4,3 млн рублей на человека. По среднему курсу 90 рублей за доллар это дает почти $48 тыс. Одна только недвижимость уже перекрывает весь объем богатства, подсчитанный UBS.</w:t>
      </w:r>
    </w:p>
    <w:p w14:paraId="087FEF08" w14:textId="3BBE1466" w:rsidR="00EB5995" w:rsidRPr="00A47A77" w:rsidRDefault="00EB5995" w:rsidP="00EB5995">
      <w:r w:rsidRPr="00A47A77">
        <w:t xml:space="preserve">Второй компонент - финансовые накопления. Данные Центрального банка РФ позволяют вычислить их с высокой точностью. Депозиты и счета населения в банках превысили 51,6 трлн рублей. И это без учета эскроу-счетов, на которых заморожено еще порядка 6 трлн. Наличные деньги, включая иностранную валюту, оцениваются регулятором примерно в 16-18 трлн рублей, причем на долларовые и евровые сбережения </w:t>
      </w:r>
      <w:r w:rsidR="00DB1AE0">
        <w:t>«</w:t>
      </w:r>
      <w:r w:rsidRPr="00A47A77">
        <w:t>под подушкой</w:t>
      </w:r>
      <w:r w:rsidR="00DB1AE0">
        <w:t>»</w:t>
      </w:r>
      <w:r w:rsidRPr="00A47A77">
        <w:t xml:space="preserve"> приходится внушительная часть этой суммы (около $90-100 млрд). Активы на брокерских счетах граждан добавляют в общую копилку еще около 9-10 трлн. В сумме валовые финансовые активы россиян достигают 77 трлн рублей.</w:t>
      </w:r>
    </w:p>
    <w:p w14:paraId="2F01BE41" w14:textId="77777777" w:rsidR="00EB5995" w:rsidRPr="00A47A77" w:rsidRDefault="00EB5995" w:rsidP="00EB5995">
      <w:r w:rsidRPr="00A47A77">
        <w:t>Долги невелики</w:t>
      </w:r>
    </w:p>
    <w:p w14:paraId="70EC8DDD" w14:textId="77777777" w:rsidR="00EB5995" w:rsidRPr="00A47A77" w:rsidRDefault="00EB5995" w:rsidP="00EB5995">
      <w:r w:rsidRPr="00A47A77">
        <w:t>Из этого объема необходимо вычесть долговую нагрузку. Общая задолженность населения по ипотеке и потребительским кредитам составляет около 36,2 трлн рублей. Очищенный от долгов чистый финансовый капитал равен 40,8 трлн рублей. В расчете на одного взрослого это дает 367 тыс. рублей, или примерно $4,1 тыс.</w:t>
      </w:r>
    </w:p>
    <w:p w14:paraId="3E0B57B6" w14:textId="77777777" w:rsidR="00EB5995" w:rsidRPr="00A47A77" w:rsidRDefault="00EB5995" w:rsidP="00EB5995">
      <w:r w:rsidRPr="00A47A77">
        <w:t xml:space="preserve">Третий крупный актив - транспорт. Российский автопарк насчитывает около 45 млн легковых автомобилей. С учетом возрастной структуры парка и цен на вторичном рынке средняя стоимость машины составляет минимум 1 млн рублей. Совокупная стоимость </w:t>
      </w:r>
      <w:r w:rsidRPr="00A47A77">
        <w:lastRenderedPageBreak/>
        <w:t>автопарка оценивается в 45 трлн рублей. Это прибавляет каждому взрослому гражданину еще 405 тыс. рублей, или $4,5 тыс.</w:t>
      </w:r>
    </w:p>
    <w:p w14:paraId="5430C7D8" w14:textId="77777777" w:rsidR="00EB5995" w:rsidRPr="00A47A77" w:rsidRDefault="00EB5995" w:rsidP="00EB5995">
      <w:r w:rsidRPr="00A47A77">
        <w:t>Сведя эти компоненты воедино, мы получаем базовый уровень: $47,8 тыс. в недвижимости, $4,1 тыс. в финансах и $4,5 тыс. в транспорте. Итоговая цифра составляет $56,4 тыс. на взрослого человека.</w:t>
      </w:r>
    </w:p>
    <w:p w14:paraId="6E6F846E" w14:textId="77777777" w:rsidR="00EB5995" w:rsidRPr="00A47A77" w:rsidRDefault="00EB5995" w:rsidP="00EB5995">
      <w:r w:rsidRPr="00A47A77">
        <w:t>Здесь важно подчеркнуть, что за рамками расчетов остался огромный массив имущества. Не учитывались дачные участки и загородные дома, гаражи, накопленное золото, бытовая техника и доли в малом бизнесе. Полноценная инвентаризация этих активов уверенно добавит к полученной сумме еще 15-20% (но точно сказать сложно). Динамика роста на 37%, оцененная банком UBS, действительно отражает реальные процессы в России. В последние годы в стране росли номинальные и реальные заработные платы, происходило удорожание жилья на фоне ипотечных программ, а высокие ставки по депозитам позволяли капиталу быстро увеличиваться за счет сложных процентов. В лучшем случае можно сказать, что швейцарцы верно уловили тренд, но базироваться на их расчетах (в том числе и при установлении показателя неравенства, который в России, по мнению UBS, является вторым в мире после ОАЭ) по факту нельзя.</w:t>
      </w:r>
    </w:p>
    <w:p w14:paraId="671102D4" w14:textId="45B85820" w:rsidR="00EB5995" w:rsidRPr="000E305A" w:rsidRDefault="00B13BA9" w:rsidP="00EB5995">
      <w:hyperlink r:id="rId52" w:history="1">
        <w:r w:rsidR="00EB5995" w:rsidRPr="00A47A77">
          <w:rPr>
            <w:rStyle w:val="a3"/>
          </w:rPr>
          <w:t>https://iz.ru/2125450/dmitrii-migunov/neveroiatnoe-bogatstvo-chto-ne-tak-v-otchete-ubs-o-blagosostoianii-v-rf</w:t>
        </w:r>
      </w:hyperlink>
      <w:r w:rsidR="00EB5995" w:rsidRPr="00A47A77">
        <w:t xml:space="preserve"> </w:t>
      </w:r>
    </w:p>
    <w:p w14:paraId="41DD1A06" w14:textId="3E00DABB" w:rsidR="008D351D" w:rsidRPr="008D351D" w:rsidRDefault="008D351D" w:rsidP="008D351D">
      <w:pPr>
        <w:pStyle w:val="2"/>
      </w:pPr>
      <w:bookmarkStart w:id="147" w:name="_Toc233961522"/>
      <w:r w:rsidRPr="008D351D">
        <w:t>Эксперт, 02.07.2026, Эльвира Набиуллина оценила влияние ключевой ставки на сбережения россиян</w:t>
      </w:r>
      <w:bookmarkEnd w:id="147"/>
    </w:p>
    <w:p w14:paraId="5A3C3B15" w14:textId="77777777" w:rsidR="008D351D" w:rsidRPr="008D351D" w:rsidRDefault="008D351D" w:rsidP="008D351D">
      <w:pPr>
        <w:pStyle w:val="3"/>
      </w:pPr>
      <w:bookmarkStart w:id="148" w:name="_Toc233961523"/>
      <w:r w:rsidRPr="008D351D">
        <w:t>Уровень сбережений россиян остается довольно высоким, несмотря на снижение ключевой ставки, заявила глава ЦБ Эльвира Набиуллина. В то же время ЦБ не фиксирует страха тратить деньги у граждан. 19 июня Банк России снизил ключевую ставку на 25 базисных пунктов, до 14,25% годовых</w:t>
      </w:r>
      <w:bookmarkEnd w:id="148"/>
    </w:p>
    <w:p w14:paraId="53B38BD7" w14:textId="77777777" w:rsidR="008D351D" w:rsidRPr="008D351D" w:rsidRDefault="008D351D" w:rsidP="008D351D">
      <w:r w:rsidRPr="008D351D">
        <w:t>При снижении ключевой ставки сберегательная позиция должна снижаться, но уровень сбережений среди россиян сейчас остается достаточно высоким. Об этом в ходе брифинга на Финконгрессе заявила глава Банка России Эльвира Набиуллина.</w:t>
      </w:r>
    </w:p>
    <w:p w14:paraId="2A089092" w14:textId="77777777" w:rsidR="008D351D" w:rsidRPr="008D351D" w:rsidRDefault="008D351D" w:rsidP="008D351D">
      <w:r w:rsidRPr="008D351D">
        <w:t>Так она ответила на вопрос корреспондента «Эксперта» о том, учитывает ли Банк России в своих сигналах так называемый экономический энтузиазм граждан, и не беспокоит ли ЦБ тренд на экономическую аскезу, в частности, рост сбережений россиян.</w:t>
      </w:r>
    </w:p>
    <w:p w14:paraId="259F063C" w14:textId="77777777" w:rsidR="008D351D" w:rsidRPr="008D351D" w:rsidRDefault="008D351D" w:rsidP="008D351D">
      <w:r w:rsidRPr="008D351D">
        <w:t>«[Экономический энтузиазм] - это действительно достаточно важный фактор. Настроения проявляются в поведении, в готовности совершать крупные покупки, поэтому мы проводим опросы и граждан, и бизнеса по поводу их ожиданий, устремлений, поведения. Что касается сбережений, при снижении ставки норма сбережений должна снижаться, но уровень сбережений остается достаточно высоким», - отметила Эльвира Набиуллина.</w:t>
      </w:r>
    </w:p>
    <w:p w14:paraId="60BEF36D" w14:textId="77777777" w:rsidR="008D351D" w:rsidRPr="008D351D" w:rsidRDefault="008D351D" w:rsidP="008D351D">
      <w:r w:rsidRPr="008D351D">
        <w:t>ЦБ не наблюдает чрезмерного роста сбережений, который отражал бы такое поведение, когда люди стремятся сберегать, а не тратить. «Нет, данные это пока не показывают», - заключила она.</w:t>
      </w:r>
    </w:p>
    <w:p w14:paraId="188D8F51" w14:textId="77777777" w:rsidR="008D351D" w:rsidRPr="008D351D" w:rsidRDefault="008D351D" w:rsidP="008D351D">
      <w:r w:rsidRPr="008D351D">
        <w:t>19 июня совет директоров Банка России снизил ключевую ставку на 25 базисных пунктов, до 14,25% годовых. Это стало девятым снижением ставки подряд, но шаг сократился. Следующее заседание запланировано на 24 июля.</w:t>
      </w:r>
    </w:p>
    <w:p w14:paraId="09BFCD6D" w14:textId="77777777" w:rsidR="008D351D" w:rsidRPr="008D351D" w:rsidRDefault="008D351D" w:rsidP="008D351D">
      <w:r w:rsidRPr="008D351D">
        <w:lastRenderedPageBreak/>
        <w:t>Около двух третей россиян располагают накоплениями, которых им хватит как минимум на три месяца, сообщали «РИА Новости» со ссылкой на результаты опроса финансового портала «Выберу.ру». При этом порядка 40% опрошенных уже сформировали накопления на срок от полугода и более.</w:t>
      </w:r>
    </w:p>
    <w:p w14:paraId="1E388E84" w14:textId="77777777" w:rsidR="008D351D" w:rsidRPr="008D351D" w:rsidRDefault="008D351D" w:rsidP="008D351D">
      <w:r w:rsidRPr="008D351D">
        <w:t>В мае ЦБ зафиксировал спад объема средств россиян в банках до 67,6 трлн руб. (-0,8%) после значительного роста в апреле (+1,7%). Регулятор связал сокращение с авансированием майских социальных выплат в апреле, а также с расходами на отпуска и праздники.</w:t>
      </w:r>
    </w:p>
    <w:p w14:paraId="38A83D4B" w14:textId="3B2AC9F2" w:rsidR="008D351D" w:rsidRPr="00E94CA1" w:rsidRDefault="00B13BA9" w:rsidP="008D351D">
      <w:hyperlink r:id="rId53" w:history="1">
        <w:r w:rsidR="008D351D" w:rsidRPr="00CE7BBF">
          <w:rPr>
            <w:rStyle w:val="a3"/>
            <w:lang w:val="en-US"/>
          </w:rPr>
          <w:t>https</w:t>
        </w:r>
        <w:r w:rsidR="008D351D" w:rsidRPr="008D351D">
          <w:rPr>
            <w:rStyle w:val="a3"/>
          </w:rPr>
          <w:t>://</w:t>
        </w:r>
        <w:r w:rsidR="008D351D" w:rsidRPr="00CE7BBF">
          <w:rPr>
            <w:rStyle w:val="a3"/>
            <w:lang w:val="en-US"/>
          </w:rPr>
          <w:t>expert</w:t>
        </w:r>
        <w:r w:rsidR="008D351D" w:rsidRPr="008D351D">
          <w:rPr>
            <w:rStyle w:val="a3"/>
          </w:rPr>
          <w:t>.</w:t>
        </w:r>
        <w:r w:rsidR="008D351D" w:rsidRPr="00CE7BBF">
          <w:rPr>
            <w:rStyle w:val="a3"/>
            <w:lang w:val="en-US"/>
          </w:rPr>
          <w:t>ru</w:t>
        </w:r>
        <w:r w:rsidR="008D351D" w:rsidRPr="008D351D">
          <w:rPr>
            <w:rStyle w:val="a3"/>
          </w:rPr>
          <w:t>/</w:t>
        </w:r>
        <w:r w:rsidR="008D351D" w:rsidRPr="00CE7BBF">
          <w:rPr>
            <w:rStyle w:val="a3"/>
            <w:lang w:val="en-US"/>
          </w:rPr>
          <w:t>news</w:t>
        </w:r>
        <w:r w:rsidR="008D351D" w:rsidRPr="008D351D">
          <w:rPr>
            <w:rStyle w:val="a3"/>
          </w:rPr>
          <w:t>/</w:t>
        </w:r>
        <w:r w:rsidR="008D351D" w:rsidRPr="00CE7BBF">
          <w:rPr>
            <w:rStyle w:val="a3"/>
            <w:lang w:val="en-US"/>
          </w:rPr>
          <w:t>elvira</w:t>
        </w:r>
        <w:r w:rsidR="008D351D" w:rsidRPr="008D351D">
          <w:rPr>
            <w:rStyle w:val="a3"/>
          </w:rPr>
          <w:t>-</w:t>
        </w:r>
        <w:r w:rsidR="008D351D" w:rsidRPr="00CE7BBF">
          <w:rPr>
            <w:rStyle w:val="a3"/>
            <w:lang w:val="en-US"/>
          </w:rPr>
          <w:t>nabiullina</w:t>
        </w:r>
        <w:r w:rsidR="008D351D" w:rsidRPr="008D351D">
          <w:rPr>
            <w:rStyle w:val="a3"/>
          </w:rPr>
          <w:t>-</w:t>
        </w:r>
        <w:r w:rsidR="008D351D" w:rsidRPr="00CE7BBF">
          <w:rPr>
            <w:rStyle w:val="a3"/>
            <w:lang w:val="en-US"/>
          </w:rPr>
          <w:t>otsenila</w:t>
        </w:r>
        <w:r w:rsidR="008D351D" w:rsidRPr="008D351D">
          <w:rPr>
            <w:rStyle w:val="a3"/>
          </w:rPr>
          <w:t>-</w:t>
        </w:r>
        <w:r w:rsidR="008D351D" w:rsidRPr="00CE7BBF">
          <w:rPr>
            <w:rStyle w:val="a3"/>
            <w:lang w:val="en-US"/>
          </w:rPr>
          <w:t>vliyanie</w:t>
        </w:r>
        <w:r w:rsidR="008D351D" w:rsidRPr="008D351D">
          <w:rPr>
            <w:rStyle w:val="a3"/>
          </w:rPr>
          <w:t>-</w:t>
        </w:r>
        <w:r w:rsidR="008D351D" w:rsidRPr="00CE7BBF">
          <w:rPr>
            <w:rStyle w:val="a3"/>
            <w:lang w:val="en-US"/>
          </w:rPr>
          <w:t>klyuchevoy</w:t>
        </w:r>
        <w:r w:rsidR="008D351D" w:rsidRPr="008D351D">
          <w:rPr>
            <w:rStyle w:val="a3"/>
          </w:rPr>
          <w:t>-</w:t>
        </w:r>
        <w:r w:rsidR="008D351D" w:rsidRPr="00CE7BBF">
          <w:rPr>
            <w:rStyle w:val="a3"/>
            <w:lang w:val="en-US"/>
          </w:rPr>
          <w:t>stavki</w:t>
        </w:r>
        <w:r w:rsidR="008D351D" w:rsidRPr="008D351D">
          <w:rPr>
            <w:rStyle w:val="a3"/>
          </w:rPr>
          <w:t>-</w:t>
        </w:r>
        <w:r w:rsidR="008D351D" w:rsidRPr="00CE7BBF">
          <w:rPr>
            <w:rStyle w:val="a3"/>
            <w:lang w:val="en-US"/>
          </w:rPr>
          <w:t>na</w:t>
        </w:r>
        <w:r w:rsidR="008D351D" w:rsidRPr="008D351D">
          <w:rPr>
            <w:rStyle w:val="a3"/>
          </w:rPr>
          <w:t>-</w:t>
        </w:r>
        <w:r w:rsidR="008D351D" w:rsidRPr="00CE7BBF">
          <w:rPr>
            <w:rStyle w:val="a3"/>
            <w:lang w:val="en-US"/>
          </w:rPr>
          <w:t>sberezheniya</w:t>
        </w:r>
        <w:r w:rsidR="008D351D" w:rsidRPr="008D351D">
          <w:rPr>
            <w:rStyle w:val="a3"/>
          </w:rPr>
          <w:t>-</w:t>
        </w:r>
        <w:r w:rsidR="008D351D" w:rsidRPr="00CE7BBF">
          <w:rPr>
            <w:rStyle w:val="a3"/>
            <w:lang w:val="en-US"/>
          </w:rPr>
          <w:t>rossiyan</w:t>
        </w:r>
      </w:hyperlink>
      <w:r w:rsidR="008D351D" w:rsidRPr="008D351D">
        <w:t xml:space="preserve"> </w:t>
      </w:r>
    </w:p>
    <w:p w14:paraId="70ED15B0" w14:textId="69213AA1" w:rsidR="00DD141C" w:rsidRPr="00DD141C" w:rsidRDefault="00DD141C" w:rsidP="00DD141C">
      <w:pPr>
        <w:pStyle w:val="2"/>
      </w:pPr>
      <w:bookmarkStart w:id="149" w:name="_Toc233961524"/>
      <w:r w:rsidRPr="00DD141C">
        <w:t xml:space="preserve">Эксперт, 02.07.2026, </w:t>
      </w:r>
      <w:r w:rsidR="001A64B8" w:rsidRPr="001A64B8">
        <w:t>Эльвира Набиуллина попросила не употреблять «крепкие термины»</w:t>
      </w:r>
      <w:bookmarkEnd w:id="149"/>
    </w:p>
    <w:p w14:paraId="5265FB72" w14:textId="77777777" w:rsidR="00DD141C" w:rsidRPr="00DD141C" w:rsidRDefault="00DD141C" w:rsidP="00DD141C">
      <w:pPr>
        <w:pStyle w:val="3"/>
      </w:pPr>
      <w:bookmarkStart w:id="150" w:name="_Toc233961525"/>
      <w:r w:rsidRPr="00DD141C">
        <w:t>«Если мы хотим устойчивого экономического роста, то он возможен только на базе ценовой стабильности. Да, можно теоретически пожертвовать инфляцией, и получить всплеск экономического роста в текущем году, в следующем году, но это будет краткосрочный рост. И за ним последует снижение темпов роста, причем серьезное - рецессия. Мы получим скачок ускоряющейся инфляции, с которой будет достаточно сложно бороться. Я считаю, что этого нельзя допускать», - сказала Эльвира Набиуллина.</w:t>
      </w:r>
      <w:bookmarkEnd w:id="150"/>
    </w:p>
    <w:p w14:paraId="2D6C1DA8" w14:textId="77777777" w:rsidR="00DD141C" w:rsidRPr="00DD141C" w:rsidRDefault="00DD141C" w:rsidP="00DD141C">
      <w:r w:rsidRPr="00DD141C">
        <w:t>На том, что российская экономика переохлаждена, а ключевую ставку нужно снижать быстрее, накануне настаивал глава Сбера Герман Греф. Несмотря на предупреждения об опасных последствиях такого эксперимента с точки зрения неконтролируемого ускорения инфляции, он предложил все же «попробовать» рискнуть.</w:t>
      </w:r>
    </w:p>
    <w:p w14:paraId="27BA7652" w14:textId="77777777" w:rsidR="00DD141C" w:rsidRPr="001A64B8" w:rsidRDefault="00DD141C" w:rsidP="00DD141C">
      <w:r w:rsidRPr="001A64B8">
        <w:t>Об экономическом энтузиазме</w:t>
      </w:r>
    </w:p>
    <w:p w14:paraId="3759FBC9" w14:textId="77777777" w:rsidR="00DD141C" w:rsidRPr="001A64B8" w:rsidRDefault="00DD141C" w:rsidP="00DD141C">
      <w:r w:rsidRPr="001A64B8">
        <w:t>В своих решениях Центробанк опирается на замеры экономических настроений и ожиданий россиян. Эти исследования показывают, что люди продолжают не только сберегать, пользуясь высокими доходностями по банковским депозитам, но и активно тратят свои деньги.</w:t>
      </w:r>
    </w:p>
    <w:p w14:paraId="121D1940" w14:textId="77777777" w:rsidR="00DD141C" w:rsidRPr="001A64B8" w:rsidRDefault="00DD141C" w:rsidP="00DD141C">
      <w:r w:rsidRPr="001A64B8">
        <w:t>«Мы проводим опросы и людей, и бизнеса по поводу их ожиданий, устремлений, поведения. При снижении ключевой ставки норма сбережений, естественно, должна снижаться, но уровень сбережений остается достаточно высоким, привлекательным. Мы при этом не видим чрезмерного роста сбережений» - заявила глава ЦБ.</w:t>
      </w:r>
    </w:p>
    <w:p w14:paraId="015E6DD1" w14:textId="77777777" w:rsidR="00DD141C" w:rsidRPr="001A64B8" w:rsidRDefault="00DD141C" w:rsidP="00DD141C">
      <w:r w:rsidRPr="001A64B8">
        <w:t>О топливном кризисе</w:t>
      </w:r>
    </w:p>
    <w:p w14:paraId="1EA79BEE" w14:textId="77777777" w:rsidR="00DD141C" w:rsidRPr="001A64B8" w:rsidRDefault="00DD141C" w:rsidP="00DD141C">
      <w:r w:rsidRPr="001A64B8">
        <w:t>Многие россияне обеспокоены ростом цен на бензин, поэтому в Центробанке проанализируют, как ситуация на топливном рынке отразится на инфляционных ожиданиях. Июньские замеры не показали реакции на рост цен, а данные за июль только на подходе. «Нам важно учесть то, что происходит на этом рынке, в нашей денежно-кредитной политике. Существуют проинфляционные риски. Мы исходим из того, что они будут носить временный характер», - отметила Эльвира Набиуллина</w:t>
      </w:r>
    </w:p>
    <w:p w14:paraId="1F15CB5C" w14:textId="77777777" w:rsidR="00DD141C" w:rsidRPr="00E94CA1" w:rsidRDefault="00DD141C" w:rsidP="00DD141C">
      <w:r w:rsidRPr="00E94CA1">
        <w:t>О бирже в руинах</w:t>
      </w:r>
    </w:p>
    <w:p w14:paraId="22275BDB" w14:textId="77777777" w:rsidR="00DD141C" w:rsidRPr="001A64B8" w:rsidRDefault="00DD141C" w:rsidP="00DD141C">
      <w:r w:rsidRPr="001A64B8">
        <w:lastRenderedPageBreak/>
        <w:t>«Рынок переживает сейчас сложности, много факторов, которые на это влияют: геополитическая ситуация, внутренние проблемы, в том числе ожидания по ключевой ставке. Мы не видим проблем, которые требуют от нас экстренного вмешательства», - так глава ЦБ ответила на вопрос, беспокоит ли регулятора «биржа в руинах» и почему он придерживается политики невмешательства. По ее словам, у Банка России достаточно механизмов для снижения краткосрочной волатильности, но экстренного вмешательства не требуется. Таких «крепких терминов», как «руины», Эльвира Набиуллина предложила не употреблять.</w:t>
      </w:r>
    </w:p>
    <w:p w14:paraId="5AFBB111" w14:textId="77777777" w:rsidR="00DD141C" w:rsidRPr="001A64B8" w:rsidRDefault="00DD141C" w:rsidP="00DD141C">
      <w:r w:rsidRPr="001A64B8">
        <w:t>Снижение индекса Мосбиржи идет 17 недель подряд. Индекс падал ниже «дна» 2022 г. - опускался почти до 2200 пунктов в конце июня. Сейчас его значение - 2270.</w:t>
      </w:r>
    </w:p>
    <w:p w14:paraId="04C4CCD5" w14:textId="77777777" w:rsidR="00DD141C" w:rsidRPr="001A64B8" w:rsidRDefault="00DD141C" w:rsidP="00DD141C">
      <w:r w:rsidRPr="001A64B8">
        <w:t>О новых финансовых инструментах</w:t>
      </w:r>
    </w:p>
    <w:p w14:paraId="0CF2B59D" w14:textId="77777777" w:rsidR="00DD141C" w:rsidRPr="001A64B8" w:rsidRDefault="00DD141C" w:rsidP="00DD141C">
      <w:r w:rsidRPr="001A64B8">
        <w:t>Банк России продолжает развивать новые финансовые инструменты. Практически все готово к массовому запуску в оборот цифрового рубля с 1 сентября. Последние годы его тестировал ограниченный круг лиц и организаций, чтобы официальный старт прошел без сбоев и накладок.</w:t>
      </w:r>
    </w:p>
    <w:p w14:paraId="562DFE48" w14:textId="77777777" w:rsidR="00DD141C" w:rsidRPr="001A64B8" w:rsidRDefault="00DD141C" w:rsidP="00DD141C">
      <w:r w:rsidRPr="001A64B8">
        <w:t>Одновременно прорабатываются идеи о применении смарт-контрактов для бизнеса и другие предложения по использованию цифровой формы российской национальной валюты. Помимо этого, несколько отечественных банков участвуют в пилотном проекте по открытию вкладов по защищенной видеосвязи, однако точных сроков, когда россияне смогут воспользоваться новой услугой, Эльвира Набиуллина не назвала.</w:t>
      </w:r>
    </w:p>
    <w:p w14:paraId="3D80FD7A" w14:textId="77777777" w:rsidR="00DD141C" w:rsidRPr="001A64B8" w:rsidRDefault="00DD141C" w:rsidP="00DD141C">
      <w:r w:rsidRPr="001A64B8">
        <w:t xml:space="preserve">Вместе с тем, глава регулятора подтвердила, что Центробанк не будет устанавливать сроки вывода из оборота карт </w:t>
      </w:r>
      <w:r w:rsidRPr="00DD141C">
        <w:rPr>
          <w:lang w:val="en-US"/>
        </w:rPr>
        <w:t>Visa</w:t>
      </w:r>
      <w:r w:rsidRPr="001A64B8">
        <w:t xml:space="preserve"> и </w:t>
      </w:r>
      <w:r w:rsidRPr="00DD141C">
        <w:rPr>
          <w:lang w:val="en-US"/>
        </w:rPr>
        <w:t>Mastercard</w:t>
      </w:r>
      <w:r w:rsidRPr="001A64B8">
        <w:t>. Карты этих платежных систем будут выходить из оборота постепенно, не административными, а экономическими методами.</w:t>
      </w:r>
    </w:p>
    <w:p w14:paraId="5F319F60" w14:textId="07DC3A53" w:rsidR="00DD141C" w:rsidRPr="001A64B8" w:rsidRDefault="00B13BA9" w:rsidP="00DD141C">
      <w:hyperlink r:id="rId54" w:history="1">
        <w:r w:rsidR="00DD141C" w:rsidRPr="00CE7BBF">
          <w:rPr>
            <w:rStyle w:val="a3"/>
            <w:lang w:val="en-US"/>
          </w:rPr>
          <w:t>https</w:t>
        </w:r>
        <w:r w:rsidR="00DD141C" w:rsidRPr="001A64B8">
          <w:rPr>
            <w:rStyle w:val="a3"/>
          </w:rPr>
          <w:t>://</w:t>
        </w:r>
        <w:r w:rsidR="00DD141C" w:rsidRPr="00CE7BBF">
          <w:rPr>
            <w:rStyle w:val="a3"/>
            <w:lang w:val="en-US"/>
          </w:rPr>
          <w:t>expert</w:t>
        </w:r>
        <w:r w:rsidR="00DD141C" w:rsidRPr="001A64B8">
          <w:rPr>
            <w:rStyle w:val="a3"/>
          </w:rPr>
          <w:t>.</w:t>
        </w:r>
        <w:r w:rsidR="00DD141C" w:rsidRPr="00CE7BBF">
          <w:rPr>
            <w:rStyle w:val="a3"/>
            <w:lang w:val="en-US"/>
          </w:rPr>
          <w:t>ru</w:t>
        </w:r>
        <w:r w:rsidR="00DD141C" w:rsidRPr="001A64B8">
          <w:rPr>
            <w:rStyle w:val="a3"/>
          </w:rPr>
          <w:t>/</w:t>
        </w:r>
        <w:r w:rsidR="00DD141C" w:rsidRPr="00CE7BBF">
          <w:rPr>
            <w:rStyle w:val="a3"/>
            <w:lang w:val="en-US"/>
          </w:rPr>
          <w:t>finance</w:t>
        </w:r>
        <w:r w:rsidR="00DD141C" w:rsidRPr="001A64B8">
          <w:rPr>
            <w:rStyle w:val="a3"/>
          </w:rPr>
          <w:t>/</w:t>
        </w:r>
        <w:r w:rsidR="00DD141C" w:rsidRPr="00CE7BBF">
          <w:rPr>
            <w:rStyle w:val="a3"/>
            <w:lang w:val="en-US"/>
          </w:rPr>
          <w:t>elvira</w:t>
        </w:r>
        <w:r w:rsidR="00DD141C" w:rsidRPr="001A64B8">
          <w:rPr>
            <w:rStyle w:val="a3"/>
          </w:rPr>
          <w:t>-</w:t>
        </w:r>
        <w:r w:rsidR="00DD141C" w:rsidRPr="00CE7BBF">
          <w:rPr>
            <w:rStyle w:val="a3"/>
            <w:lang w:val="en-US"/>
          </w:rPr>
          <w:t>nabiullina</w:t>
        </w:r>
        <w:r w:rsidR="00DD141C" w:rsidRPr="001A64B8">
          <w:rPr>
            <w:rStyle w:val="a3"/>
          </w:rPr>
          <w:t>-</w:t>
        </w:r>
        <w:r w:rsidR="00DD141C" w:rsidRPr="00CE7BBF">
          <w:rPr>
            <w:rStyle w:val="a3"/>
            <w:lang w:val="en-US"/>
          </w:rPr>
          <w:t>poprosila</w:t>
        </w:r>
        <w:r w:rsidR="00DD141C" w:rsidRPr="001A64B8">
          <w:rPr>
            <w:rStyle w:val="a3"/>
          </w:rPr>
          <w:t>-</w:t>
        </w:r>
        <w:r w:rsidR="00DD141C" w:rsidRPr="00CE7BBF">
          <w:rPr>
            <w:rStyle w:val="a3"/>
            <w:lang w:val="en-US"/>
          </w:rPr>
          <w:t>ne</w:t>
        </w:r>
        <w:r w:rsidR="00DD141C" w:rsidRPr="001A64B8">
          <w:rPr>
            <w:rStyle w:val="a3"/>
          </w:rPr>
          <w:t>-</w:t>
        </w:r>
        <w:r w:rsidR="00DD141C" w:rsidRPr="00CE7BBF">
          <w:rPr>
            <w:rStyle w:val="a3"/>
            <w:lang w:val="en-US"/>
          </w:rPr>
          <w:t>upotreblyat</w:t>
        </w:r>
        <w:r w:rsidR="00DD141C" w:rsidRPr="001A64B8">
          <w:rPr>
            <w:rStyle w:val="a3"/>
          </w:rPr>
          <w:t>-</w:t>
        </w:r>
        <w:r w:rsidR="00DD141C" w:rsidRPr="00CE7BBF">
          <w:rPr>
            <w:rStyle w:val="a3"/>
            <w:lang w:val="en-US"/>
          </w:rPr>
          <w:t>krepkie</w:t>
        </w:r>
        <w:r w:rsidR="00DD141C" w:rsidRPr="001A64B8">
          <w:rPr>
            <w:rStyle w:val="a3"/>
          </w:rPr>
          <w:t>-</w:t>
        </w:r>
        <w:r w:rsidR="00DD141C" w:rsidRPr="00CE7BBF">
          <w:rPr>
            <w:rStyle w:val="a3"/>
            <w:lang w:val="en-US"/>
          </w:rPr>
          <w:t>terminy</w:t>
        </w:r>
      </w:hyperlink>
      <w:r w:rsidR="00DD141C" w:rsidRPr="001A64B8">
        <w:t xml:space="preserve"> </w:t>
      </w:r>
    </w:p>
    <w:p w14:paraId="5AE50FA2" w14:textId="469AA938" w:rsidR="00F72CBF" w:rsidRPr="00AE445B" w:rsidRDefault="00F72CBF" w:rsidP="00F72CBF">
      <w:pPr>
        <w:pStyle w:val="2"/>
      </w:pPr>
      <w:bookmarkStart w:id="151" w:name="_Toc233961526"/>
      <w:r w:rsidRPr="00AE445B">
        <w:t>Ведомости, 03.07.2026, Экономисты ожидают повышения траектории ключевой ставки до 10–12% в 2027 году</w:t>
      </w:r>
      <w:bookmarkEnd w:id="151"/>
    </w:p>
    <w:p w14:paraId="24C5C52F" w14:textId="77777777" w:rsidR="00F72CBF" w:rsidRPr="00AE445B" w:rsidRDefault="00F72CBF" w:rsidP="00F72CBF">
      <w:pPr>
        <w:pStyle w:val="3"/>
      </w:pPr>
      <w:bookmarkStart w:id="152" w:name="_Toc233961527"/>
      <w:r w:rsidRPr="00AE445B">
        <w:t>Траектория ключевой ставки на будущий год может увеличиться с текущих 8-10% до 10-12%, считают шесть из восьми опрошенных "Ведомостями" аналитиков. Глава Банка России Эльвира Набиуллина в кулуарах Финконгресса подтвердила пересмотр вверх траектории "ключа" в будущем июльском среднесрочном прогнозе на 2027 г. "Ожидания по траектории ключевой ставки сместились чуть вверх. Но на это влияет и будущая оценка риск-премий, в том числе определенность и неопределенность бюджетной политики", - сказала она.</w:t>
      </w:r>
      <w:bookmarkEnd w:id="152"/>
    </w:p>
    <w:p w14:paraId="522A5518" w14:textId="77777777" w:rsidR="00F72CBF" w:rsidRPr="00AE445B" w:rsidRDefault="00F72CBF" w:rsidP="00F72CBF">
      <w:r w:rsidRPr="00AE445B">
        <w:t xml:space="preserve">Советник председателя ЦБ Кирилл Тремасов уточнил журналистам, что пока рано говорить о каких-то конкретных значениях диапазона. Он также добавил, что новые данные по бюджетной политике ЦБ учтет в октябре после внесения бюджетного пакета правительством. В начале июня министр финансов Антон Силуанов уточнил, что нулевой структурный баланс будет достигнут только к 2029 г., а не в 2026 г., как планировалось ранее (это означает, что расходы будут выше, чем сумма базовых нефтегазовых доходов и ненефтегазовых доходов бюджета за вычетом трат на </w:t>
      </w:r>
      <w:r w:rsidRPr="00AE445B">
        <w:lastRenderedPageBreak/>
        <w:t>обслуживание госдолга). Дефицит бюджета в этом году может оказаться выше запланированного (3,78 трлн руб.), допускал Силуанов.</w:t>
      </w:r>
    </w:p>
    <w:p w14:paraId="3D0F5C53" w14:textId="77777777" w:rsidR="00F72CBF" w:rsidRPr="00AE445B" w:rsidRDefault="00F72CBF" w:rsidP="00F72CBF">
      <w:r w:rsidRPr="00AE445B">
        <w:t xml:space="preserve">Апрельский прогноз ЦБ по ставке базировался на предпосылке о соблюдении нулевого баланса в следующую трехлетку, напоминает главный экономист ВТБ Родион Латыпов. Сдвиг расходов относительно параметров бюджетного правила требует от регулятора корректировки - она будет зависеть от величины предположительного отклонения баланса от нуля, говорит Латыпов. "В этом очень большая неопределенность. Например, если структурный первичный дефицит на следующую трехлетку будет порядка 1,5% ВВП в год, то среднесрочная траектория будет примерно на 2 процентных пункта (п. п.) выше. </w:t>
      </w:r>
      <w:r w:rsidRPr="00F72CBF">
        <w:rPr>
          <w:lang w:val="en-US"/>
        </w:rPr>
        <w:t>E</w:t>
      </w:r>
      <w:r w:rsidRPr="00AE445B">
        <w:t>сли сейчас прогноз на 2027 г. ключевой ставки - 8-10%, то 10-12% может быть вполне правдоподобным числом", - полагает он.</w:t>
      </w:r>
    </w:p>
    <w:p w14:paraId="1155B77E" w14:textId="77777777" w:rsidR="00F72CBF" w:rsidRPr="00AE445B" w:rsidRDefault="00F72CBF" w:rsidP="00F72CBF">
      <w:r w:rsidRPr="00AE445B">
        <w:t>Диапазон 10-12% на будущий год ожидают также главный экономист "Т-инвестиций" Софья Донец, директор по инвестициям АО "Астра управление активами" Дмитрий Полевой, главный экономист "БКС мир инвестиций" Илья Федоров, а также экономист Виктор Тунев. Директор аналитического департамента ИК "Регион" Валерий Вайсберг также считает, что сдвиг вверх будет значительным - не менее 2 п. п.</w:t>
      </w:r>
    </w:p>
    <w:p w14:paraId="206D205C" w14:textId="77777777" w:rsidR="00F72CBF" w:rsidRPr="00AE445B" w:rsidRDefault="00F72CBF" w:rsidP="00F72CBF">
      <w:r w:rsidRPr="00AE445B">
        <w:t xml:space="preserve">Начальник центра рыночных стратегий Газпромбанка </w:t>
      </w:r>
      <w:r w:rsidRPr="00F72CBF">
        <w:rPr>
          <w:lang w:val="en-US"/>
        </w:rPr>
        <w:t>E</w:t>
      </w:r>
      <w:r w:rsidRPr="00AE445B">
        <w:t>гор Сусин ожидает среднюю ставку в следующем году в районе 11-13%. "По моим ощущениям, рынок и до этого не до конца верил в диапазон 8-10%",- заключает он. Более широкий диапазон на 2027 г. прогнозирует старший директор группы суверенных и региональных рейтингов АКРА Дмитрий Куликов. По его мнению, он может составить 9,5-12,5%.</w:t>
      </w:r>
    </w:p>
    <w:p w14:paraId="157F3D1F" w14:textId="77777777" w:rsidR="00F72CBF" w:rsidRPr="00AE445B" w:rsidRDefault="00F72CBF" w:rsidP="00F72CBF">
      <w:r w:rsidRPr="00AE445B">
        <w:t>Полевой считает повышение прогноза до 10-12% существенным, так как прежний предполагал снижение ставки до 7,5-8,5% к концу 2027 г., но теперь скорее можно ожидать 11-13% на конец следующего года. Это влияет в том числе на инвестпланы компаний и рынок ОФЗ, подчеркивает он.</w:t>
      </w:r>
    </w:p>
    <w:p w14:paraId="4D587D9E" w14:textId="77777777" w:rsidR="00F72CBF" w:rsidRPr="00AE445B" w:rsidRDefault="00F72CBF" w:rsidP="00F72CBF">
      <w:r w:rsidRPr="00AE445B">
        <w:t>"Повышение прогноза на следующий год закономерно - для достижения средней ставки на уровне 8% ее снижение уже в этом году должно быть более агрессивным, а ЦБ исключает это в коммуникации", - указывает Донец. По ее словам, сценарий более радикального пересмотра прогноза, например до 13-15%, менее вероятен, однако при его реализации это "было бы плохой новостью для рынка".</w:t>
      </w:r>
    </w:p>
    <w:p w14:paraId="56D7E872" w14:textId="77777777" w:rsidR="00F72CBF" w:rsidRPr="00AE445B" w:rsidRDefault="00F72CBF" w:rsidP="00F72CBF">
      <w:r w:rsidRPr="00AE445B">
        <w:t>Основные корректировки прогноза следует ждать осенью (заседание ЦБ запланировано 23 октября. - "Ведомости"), когда будет опубликован бюджет на будущую трехлетку и будет понятна ситуация на топливном рынке, а также вторичный эффект от повышения тарифов, отмечает Сусин.</w:t>
      </w:r>
    </w:p>
    <w:p w14:paraId="33FD3348" w14:textId="77777777" w:rsidR="00F72CBF" w:rsidRPr="00AE445B" w:rsidRDefault="00F72CBF" w:rsidP="00F72CBF">
      <w:r w:rsidRPr="00AE445B">
        <w:t>Кроме того, экономисты не исключают и пересмотр прогноза на текущий год. Банк России может поднять границы диапазона средней ключевой ставки в 2026 г. на 0,1-0,2 п. п., показав тем самым возможность длительной паузы в смягчении ДКП, полагает Вайсберг. Среднегодовой диапазон в июльском прогнозе окажется близко к 14,4-14,9% (сейчас составляет 14-14,5%. - "Ведомости"), считает Куликов. По его словам, такой вариант подразумевает возможность "небольшого смягчения, возможность неизменной до конца года ставки и даже не исключает минимального повышения". Полевой ожидает пересмотра на текущий год до 14,25-14,75%. Прогноз по ставке на этот год будет зависеть от развития ситуации с топливным кризисом, считает Федоров. "Видимо, в следующий год войдем со ставкой на уровне 13,5%", - подчеркивает он.</w:t>
      </w:r>
    </w:p>
    <w:p w14:paraId="13A53124" w14:textId="77777777" w:rsidR="00F72CBF" w:rsidRPr="00AE445B" w:rsidRDefault="00F72CBF" w:rsidP="00F72CBF">
      <w:r w:rsidRPr="00AE445B">
        <w:lastRenderedPageBreak/>
        <w:t>Планы на ставку</w:t>
      </w:r>
    </w:p>
    <w:p w14:paraId="435AFFB4" w14:textId="77777777" w:rsidR="00F72CBF" w:rsidRPr="00AE445B" w:rsidRDefault="00F72CBF" w:rsidP="00F72CBF">
      <w:r w:rsidRPr="00AE445B">
        <w:t>ЦБ предупреждал о вероятности пересмотра прогноза в резюме обсуждения ключевой ставки, отмечая, что он связан с реализацией нескольких проинфляционных рисков. Ключевой - изменения бюджетной политики и перенос сроков возврата к нулевому первичному структурному дефициту. Повышенные траты со стороны государства приведут к усилению инфляционного давления при ограниченных физических ресурсах, в том числе трудовых, если его не балансирует снижение динамики других компонентов внутреннего спроса, отмечал ЦБ. Дополнительным проинфляционным фактором может стать расширение программ льготного кредитования, ослабляющее влияние жестких денежно-кредитных условий на спрос, указано в резюме.</w:t>
      </w:r>
    </w:p>
    <w:p w14:paraId="15107D20" w14:textId="77777777" w:rsidR="00F72CBF" w:rsidRPr="00AE445B" w:rsidRDefault="00F72CBF" w:rsidP="00F72CBF">
      <w:r w:rsidRPr="00F72CBF">
        <w:rPr>
          <w:lang w:val="en-US"/>
        </w:rPr>
        <w:t>E</w:t>
      </w:r>
      <w:r w:rsidRPr="00AE445B">
        <w:t>ще один значимый риск для цен - временное сокращение производства моторного топлива и рост цен на бензин и дизель, отмечали участники заседания. Эти факторы могут оказать продолжительное влияние на инфляцию, которое транслируется в цены других товаров и услуг через транспортные и производственные издержки, говорится в резюме. Население и компании воспринимают бензин как важный товар-маркер, рост цен на него может влиять на инфляционные ожидания, добавляет ЦБ. "Участники обсуждения согласились, что развитие ситуации на топливном рынке и масштаб вторичных эффектов будут учитываться при принятии дальнейших решений по ДКП", - подчеркивал регулятор.</w:t>
      </w:r>
    </w:p>
    <w:p w14:paraId="349CFB35" w14:textId="77777777" w:rsidR="00F72CBF" w:rsidRPr="00AE445B" w:rsidRDefault="00F72CBF" w:rsidP="00F72CBF">
      <w:r w:rsidRPr="00AE445B">
        <w:t>Комментируя в кулуарах Финконгресса ситуацию с ценами на бензин, Набиуллина отметила, что Центробанк исходит из временного характера ситуации на топливном рынке и пока не видит вторичных инфляционных эффектов от произошедшего скачка цен, в том числе через инфляционные ожидания. При этом окончательные выводы будут сделаны после июльских опросов населения и бизнеса, подчеркнула она.</w:t>
      </w:r>
    </w:p>
    <w:p w14:paraId="055DFE25" w14:textId="77777777" w:rsidR="00F72CBF" w:rsidRPr="00AE445B" w:rsidRDefault="00F72CBF" w:rsidP="00F72CBF">
      <w:r w:rsidRPr="00AE445B">
        <w:t>Цены на бензин в России за неделю с 23 по 29 июня увеличились на 1,6% после 3% роста неделей ранее, сообщил накануне Росстат. Рост зафиксирован в 82 субъектах РФ, максимальный - в Севастополе (+30%).</w:t>
      </w:r>
    </w:p>
    <w:p w14:paraId="4E2C5E6E" w14:textId="01EB7569" w:rsidR="00F72CBF" w:rsidRPr="00AE445B" w:rsidRDefault="00F72CBF" w:rsidP="00F72CBF">
      <w:r w:rsidRPr="00AE445B">
        <w:t>Дарья Мосолкина, Анастасия Бойко</w:t>
      </w:r>
    </w:p>
    <w:p w14:paraId="104743D9" w14:textId="3B4DF43C" w:rsidR="00CD0B84" w:rsidRDefault="00CD0B84" w:rsidP="00CD0B84">
      <w:pPr>
        <w:pStyle w:val="2"/>
      </w:pPr>
      <w:bookmarkStart w:id="153" w:name="_Toc233961528"/>
      <w:r>
        <w:t>Ведомости, 03.07.2026</w:t>
      </w:r>
      <w:r w:rsidRPr="00CD0B84">
        <w:t xml:space="preserve">, </w:t>
      </w:r>
      <w:r>
        <w:t>Эксперты назвали причины укрепления рубля и дали прогнозы по курсу</w:t>
      </w:r>
      <w:bookmarkEnd w:id="153"/>
    </w:p>
    <w:p w14:paraId="153D38F9" w14:textId="77777777" w:rsidR="00CD0B84" w:rsidRDefault="00CD0B84" w:rsidP="00CD0B84">
      <w:pPr>
        <w:pStyle w:val="3"/>
      </w:pPr>
      <w:bookmarkStart w:id="154" w:name="_Toc233961529"/>
      <w:r>
        <w:t>Экономисты ожидают, что до конца года резкого ослабления рубля не произойдет, поскольку его поддерживают ряд фундаментальных факторов, таких как снижение импорта и сокращение внешнего долга. К такому мнению пришли участники сессии "Валютный курс: формула равновесия" в рамках Финансового конгресса Банка России. Они ожидают, что на конец года курс доллара будет в диапазоне 80-85 руб./$.</w:t>
      </w:r>
      <w:bookmarkEnd w:id="154"/>
    </w:p>
    <w:p w14:paraId="68BF6BD1" w14:textId="77777777" w:rsidR="00CD0B84" w:rsidRDefault="00CD0B84" w:rsidP="00CD0B84">
      <w:r>
        <w:t>Курс рубля последние полтора года находится хотя и в широком, но устоявшемся диапазоне - 75-85 руб./$, заявил в ходе сессии директор департамента денежно-кредитной политики (ДКП) ЦБ Андрей Ганган.</w:t>
      </w:r>
    </w:p>
    <w:p w14:paraId="12981615" w14:textId="77777777" w:rsidR="00CD0B84" w:rsidRDefault="00CD0B84" w:rsidP="00CD0B84">
      <w:r>
        <w:t xml:space="preserve">Укрепление курса рубля в последние годы на 40% связано с циклическими факторами, на 40% - со структурными, еще 20% приходятся на внешние факторы, включая цены на сырье, оценивает главный экономист "Т-инвестиций" Софья Донец. На конец 2024 г. </w:t>
      </w:r>
      <w:r>
        <w:lastRenderedPageBreak/>
        <w:t>курс доллара составлял 101,68 руб./$, он снизился на 23,02% ко 2 июля 2026 г., до 78,27 руб./$.</w:t>
      </w:r>
    </w:p>
    <w:p w14:paraId="6F93DF58" w14:textId="77777777" w:rsidR="00CD0B84" w:rsidRDefault="00CD0B84" w:rsidP="00CD0B84">
      <w:r>
        <w:t>На перечень структурных факторов указал начальник центра разработки стратегий Газпромбанка Eгор Сусин. Доля импорта к ВВП в 2025 г. сильно упала, она всегда была стабильной, около 21%, а сейчас - около 15-16%, отметил Сусин. Импорт к ВВП и дальше будет ниже, поэтому курс рубля будет крепче относительно предыдущего десятилетия, пояснил эксперт Газпромбанка. Изменение доли импорта влияет на курс рубля так, как могло бы повлиять изменение цены на нефть на $16-17/барр., оценил Сусин.</w:t>
      </w:r>
    </w:p>
    <w:p w14:paraId="16EC2A42" w14:textId="77777777" w:rsidR="00CD0B84" w:rsidRDefault="00CD0B84" w:rsidP="00CD0B84">
      <w:r>
        <w:t>Ввоз товаров слабеет на фоне импортозамещения в ряде товарных групп, в химической промышленности, нефтегазовой промышленности, также оказывает влияние протекционизм государства, например повышение утильсбора на импортные автомобили, добавил Сусин. Донец подтвердила влияние изменений в импорте на укрепление курса и подчеркнула, что с 2025 г. оно не приводит к удешевлению зарубежных товаров, которое могло бы привлечь спрос потребителей и в итоге сбалансировать рубль. В результате курс остается устойчиво крепким.</w:t>
      </w:r>
    </w:p>
    <w:p w14:paraId="7D1DE00B" w14:textId="77777777" w:rsidR="00CD0B84" w:rsidRDefault="00CD0B84" w:rsidP="00CD0B84">
      <w:r>
        <w:t>Eще одна структурная причина укрепления - окончание выплаты внешнего валютного долга, указал Сусин. Министр финансов Антон Силуанов заявил в ходе ПМЭФа: "Внешний долг - всего 10%, который мы скоро погасим, и надеюсь, что таких долгов не останется". По данным Центробанка, на 1 апреля 2026 г. внешний долг России составил $299,06 млрд, он снизился на 4,47% год к году.</w:t>
      </w:r>
    </w:p>
    <w:p w14:paraId="7E28FD6E" w14:textId="77777777" w:rsidR="00CD0B84" w:rsidRDefault="00CD0B84" w:rsidP="00CD0B84">
      <w:r>
        <w:t>Влияние накоплений внутри страны в условиях изоляции от внешних финансовых рынков тоже действует как фактор укрепления рубля, отметил Сусин. Экономические агенты в России начали замещать валютные сбережения внутренними рублевыми, это действует как приток капитала и создает определенное давление на курс, пояснил Сусин. Он указал на то, что экспортеры сокращают внешние валютные обязательства и замещают их внутренними квазивалютными.</w:t>
      </w:r>
    </w:p>
    <w:p w14:paraId="058F5356" w14:textId="77777777" w:rsidR="00CD0B84" w:rsidRDefault="00CD0B84" w:rsidP="00CD0B84">
      <w:r>
        <w:t>Эксперты обсудили и роль циклических факторов, в первую очередь политики Центрального банка. В 2025 г. проявились эффекты жесткой ДКП за предыдущий период - она в том числе ослабила спрос, подчеркнул директор по инвестициям АО "Астра управление активами" Дмитрий Полевой. Это, в свою очередь, влияет на динамику импорта.</w:t>
      </w:r>
    </w:p>
    <w:p w14:paraId="667CACC8" w14:textId="77777777" w:rsidR="00CD0B84" w:rsidRDefault="00CD0B84" w:rsidP="00CD0B84">
      <w:r>
        <w:t>Инвестиционная активность бизнеса могла бы перейти к росту при условии ослабления рубля до 80-85 руб./$ и ключевой ставке на конец 2026 г. на уровне ниже 10%, говорил президент Российского союза промышленников и предпринимателей Александр Шохин в начале июня. "Исходя из оценок компаний слишком крепкий рубль стал даже более значимым барьером для экономического роста, чем высокая ключевая ставка, оказывая негативное воздействие не только на экспортеров, что очевидно, но и на реализующие импортозамещающие проекты компании, которым становится гораздо сложнее конкурировать с экспортом. Ну и, естественно, бюджет, который не так сильно выигрывает, как мог бы, от положительной конъюнктуры на ряде внешних рынков. Оценки показывают, что курс 80-85 [руб./$] [...] был бы, безусловно, позитивно воспринят бизнесом", - сказал Шохин.</w:t>
      </w:r>
    </w:p>
    <w:p w14:paraId="57FD6ABE" w14:textId="77777777" w:rsidR="00CD0B84" w:rsidRDefault="00CD0B84" w:rsidP="00CD0B84">
      <w:r>
        <w:t>Что будет с курсом</w:t>
      </w:r>
    </w:p>
    <w:p w14:paraId="2FF4DF0E" w14:textId="77777777" w:rsidR="00CD0B84" w:rsidRDefault="00CD0B84" w:rsidP="00CD0B84">
      <w:r>
        <w:lastRenderedPageBreak/>
        <w:t>Официальный курс доллара, который устанавливает ЦБ, показывал волатильную динамику в течение года. В марте он вырос на 5,2% - с 77,27 руб./$ на начало месяца до 81,3 руб./$ на пике 20 марта. После этого котировки начали падать, курс доллара снизился на 12,67% за апрель и май. С 1 по 30 июня курс вырос на 9,5% - с 71 до 77,75 руб./$.</w:t>
      </w:r>
    </w:p>
    <w:p w14:paraId="601DE25E" w14:textId="77777777" w:rsidR="00CD0B84" w:rsidRDefault="00CD0B84" w:rsidP="00CD0B84">
      <w:r>
        <w:t>Экономисты также поделились прогнозами по котировкам российской валюты в 2026 г. Донец пересмотрела прогноз по курсу доллара США с 90 до 85 руб./$ на конец года. Прогноз изменен на фоне исчерпания эффектов разовых факторов, таких как цены на сырье, а также вероятного сохранения ДКП на текущем уровне жесткости, что не позволит перезапустить цикл инвестиций в основной капитал, пояснила она. Полевой ожидает курса доллара выше 80 руб./$ на конец года, хотя в марте - начале апреля, до конфликта на Ближнем Востоке, его прогноз был выше - 85 руб./$. Сусин сохранил прогноз в диапазоне 80-85 руб./$ на конец года.</w:t>
      </w:r>
    </w:p>
    <w:p w14:paraId="75821885" w14:textId="77777777" w:rsidR="00CD0B84" w:rsidRDefault="00CD0B84" w:rsidP="00CD0B84">
      <w:r>
        <w:t>В ходе дискуссии Полевой обратил внимание на отсутствие прогноза по курсу от Банка России. На что экономический советник Банка России Андрей Шульгин ответил, что для ЦБ важно, чтобы курс соответствовал политике ЦБ по таргетированию инфляции. По его словам, публикация точных прогнозов не сможет "улучшить эффективность работы Банка России". Банк России не исключает публикации прогнозного курса в будущем и "активно исследует эту тему", сообщил Ганган в кулуарах, передает "Интерфакс". Он добавил, что регулятор коснется этого вопроса в "Обзоре денежно-кредитной политики", который будет опубликован в 2027 г.</w:t>
      </w:r>
    </w:p>
    <w:p w14:paraId="5C97E38B" w14:textId="1AF3A77F" w:rsidR="00CD0B84" w:rsidRPr="00E94CA1" w:rsidRDefault="00CD0B84" w:rsidP="00CD0B84">
      <w:r>
        <w:t>Ксения Котченко</w:t>
      </w:r>
    </w:p>
    <w:p w14:paraId="1B9D263B" w14:textId="1152A76B" w:rsidR="00AE445B" w:rsidRPr="00AE445B" w:rsidRDefault="00AE445B" w:rsidP="00AE445B">
      <w:pPr>
        <w:pStyle w:val="2"/>
      </w:pPr>
      <w:bookmarkStart w:id="155" w:name="_Toc233961530"/>
      <w:r w:rsidRPr="00AE445B">
        <w:t>Ведомости, 03.07.2026, Что сказали о крипторегулировании на Финконгрессе Банка России</w:t>
      </w:r>
      <w:bookmarkEnd w:id="155"/>
    </w:p>
    <w:p w14:paraId="353CCE4C" w14:textId="77777777" w:rsidR="00AE445B" w:rsidRPr="00AE445B" w:rsidRDefault="00AE445B" w:rsidP="00AE445B">
      <w:pPr>
        <w:pStyle w:val="3"/>
      </w:pPr>
      <w:bookmarkStart w:id="156" w:name="_Toc233961531"/>
      <w:r w:rsidRPr="00AE445B">
        <w:t>Первые операции с криптовалютой в России по новому регулированию могут начаться в ноябре 2026 г., рассказал первый зампред ЦБ Владимир Чистюхин журналистам в кулуарах Финконгресса регулятора. Для этого к октябрю все необходимые акты будут готовы и направлены в Минюст. Закон о регулировании крипторынка в России может вступить в силу 1 сентября 2026 г., но законопроект пока принят только в первом чтении.</w:t>
      </w:r>
      <w:bookmarkEnd w:id="156"/>
    </w:p>
    <w:p w14:paraId="78C2FCAB" w14:textId="77777777" w:rsidR="00AE445B" w:rsidRPr="00AE445B" w:rsidRDefault="00AE445B" w:rsidP="00AE445B">
      <w:r w:rsidRPr="00AE445B">
        <w:t>Участникам рынка дадут переходный период до 1 июля 2027 г., во время которого они смогут подготовить документы для вступления в реестр, получить новые лицензии и изменить внутренние процессы, рассказал Чистюхин. С 1 июля 2027 г. предполагается ввести уголовную и административную ответственность, которая должна разделить легальные и нелегальные операции на крипторынке.</w:t>
      </w:r>
    </w:p>
    <w:p w14:paraId="6B641BC3" w14:textId="77777777" w:rsidR="00AE445B" w:rsidRPr="00AE445B" w:rsidRDefault="00AE445B" w:rsidP="00AE445B">
      <w:r w:rsidRPr="00AE445B">
        <w:t>Изначально законопроект должен был вступить в силу 1 июля. Перенос даты обусловлен тем, что при проработке проекта Банк России, Минфин и законодатели были вынуждены идти на "нетривиальные компромиссы", рассказал Чистюхин. Он упомянул, что в рамках обсуждений поднимался вопрос о том, стоит ли уже сейчас включать в законопроект нормы по регулированию стейблкойнов - криптовалюты, курс которой привязан к стоимости валюты (доллар, евро) или биржевых товаров (золото, нефть). В результате было принято решение не затрагивать эту тему в текущем законопроекте, сообщил Чистюхин: возможные поправки будут вноситься позднее.</w:t>
      </w:r>
    </w:p>
    <w:p w14:paraId="7A89FA67" w14:textId="77777777" w:rsidR="00AE445B" w:rsidRPr="00AE445B" w:rsidRDefault="00AE445B" w:rsidP="00AE445B">
      <w:r w:rsidRPr="00AE445B">
        <w:lastRenderedPageBreak/>
        <w:t>Кроме того, регулятор совместно с правительством и участниками рынка обсуждал, каким образом следует регламентировать доступ иностранных участников к российскому крипторынку. Чистюхин пояснил, что они смогут работать на локальном рынке только при условии регистрации компании в российской юрисдикции.</w:t>
      </w:r>
    </w:p>
    <w:p w14:paraId="1A583748" w14:textId="77777777" w:rsidR="00AE445B" w:rsidRPr="00AE445B" w:rsidRDefault="00AE445B" w:rsidP="00AE445B">
      <w:r w:rsidRPr="00AE445B">
        <w:t>Более существенный аспект, по его словам, - возможность прямого взаимодействия иностранной инфраструктуры и зарубежных профессиональных посредников с российскими инвесторами. Участники обсуждения исходят из того, что на отечественном рынке должны действовать преимущественно российские игроки, пояснил первый зампред ЦБ. Общий подход таков: иностранные игроки вправе выходить на российский рынок, но осуществлять коммуникацию и проводить операции они могут исключительно через российских профучастников. Для того чтобы работать с российскими инвесторами, им необходимо зарегистрировать компанию в России.</w:t>
      </w:r>
    </w:p>
    <w:p w14:paraId="454D945B" w14:textId="77777777" w:rsidR="00AE445B" w:rsidRPr="00AE445B" w:rsidRDefault="00AE445B" w:rsidP="00AE445B">
      <w:r w:rsidRPr="00AE445B">
        <w:t>По словам Чистюхина, немало участников намерены осваивать разные сегменты крипторынка, но критически значимым остается вопрос их готовности к такой работе изнутри.</w:t>
      </w:r>
    </w:p>
    <w:p w14:paraId="4C4140AC" w14:textId="77777777" w:rsidR="00AE445B" w:rsidRPr="00BC10A4" w:rsidRDefault="00AE445B" w:rsidP="00AE445B">
      <w:r w:rsidRPr="00BC10A4">
        <w:t>Кто выйдет на крипторынок</w:t>
      </w:r>
    </w:p>
    <w:p w14:paraId="7E5AE99C" w14:textId="77777777" w:rsidR="00AE445B" w:rsidRPr="00BC10A4" w:rsidRDefault="00AE445B" w:rsidP="00AE445B">
      <w:r w:rsidRPr="00BC10A4">
        <w:t>Московская биржа, выступая в роли одного из важнейших игроков рынка, намерена запустить торги криптовалютой до конца 2026 г., говорил представитель группы Игорь Марич на Финконгрессе. Он считает, что полноценное становление российского рынка цифровых валют произойдет лишь в следующем году: для его запуска потребуется время, чтобы интегрировать продукты в существующие клиентские процессы.</w:t>
      </w:r>
    </w:p>
    <w:p w14:paraId="00C111CB" w14:textId="77777777" w:rsidR="00AE445B" w:rsidRPr="00BC10A4" w:rsidRDefault="00AE445B" w:rsidP="00AE445B">
      <w:r w:rsidRPr="00BC10A4">
        <w:t xml:space="preserve">Группа "Т-технологии" рассчитывает создать первый в России цифровой депозитарий, который будет заниматься хранением и учетом криптовалюты, отмечал 2 июля исполнительный директор компании Вячеслав Цыганов на Финконгрессе. У группы уже есть проект цифровых финансовых активов (ЦФА), выпущенный на биткойн, который в том числе включает автоматически маркетмейкинг - комплекс услуг профессиональных участников торгов по поддержанию ликвидности финансового актива. Платформа, по словам Цыганова, может и хранить криптовалюту. Как только регулирование вступит в силу, платформа ЦФА "Атомайз" (входит в группу) намерена получить соответствующую лицензию. Кроме того, группа намерена развивать продажу криптовалюты через своего брокера "Т-инвестиции", рассказал он. </w:t>
      </w:r>
      <w:r w:rsidRPr="00AE445B">
        <w:rPr>
          <w:lang w:val="en-US"/>
        </w:rPr>
        <w:t>E</w:t>
      </w:r>
      <w:r w:rsidRPr="00BC10A4">
        <w:t>сли законопроект примут, то к концу года в приложениях холдинга появится возможность покупать и продавать криптовалюту, видеть остатки, делать общую аналитику и хранить криптоактивы, сказал Цыганов.</w:t>
      </w:r>
    </w:p>
    <w:p w14:paraId="09D43F7D" w14:textId="77777777" w:rsidR="00AE445B" w:rsidRPr="00BC10A4" w:rsidRDefault="00AE445B" w:rsidP="00AE445B">
      <w:r w:rsidRPr="00BC10A4">
        <w:t>Другие крупные банки также ранее заявляли о намерениях выйти на крипторынок после принятия соответствующего закона.</w:t>
      </w:r>
    </w:p>
    <w:p w14:paraId="2E944E5E" w14:textId="77777777" w:rsidR="00AE445B" w:rsidRPr="00BC10A4" w:rsidRDefault="00AE445B" w:rsidP="00AE445B">
      <w:r w:rsidRPr="00BC10A4">
        <w:t>Сбербанк будет совершать все разрешенные законом операции с криптовалютой и уже готовится к этому, говорил председатель правления Герман Греф на полях ПМЭФ-2026. Банк планирует делать весь спектр операций в интересах клиентов, в том числе обменивать фиатную валюту на крипту.</w:t>
      </w:r>
    </w:p>
    <w:p w14:paraId="0A8F34B8" w14:textId="77777777" w:rsidR="00AE445B" w:rsidRPr="00BC10A4" w:rsidRDefault="00AE445B" w:rsidP="00AE445B">
      <w:r w:rsidRPr="00BC10A4">
        <w:t>Альфа-банк готовится максимально быстро выйти на рынок криптовалютных инструментов и предложить продукты как для внутренних, так и международных клиентов, писал ТАСС со ссылкой на операционного директора корпоративно-инвестиционного бизнеса банка Дмитрия Витмана.</w:t>
      </w:r>
    </w:p>
    <w:p w14:paraId="32E63A65" w14:textId="77777777" w:rsidR="00AE445B" w:rsidRPr="00BC10A4" w:rsidRDefault="00AE445B" w:rsidP="00AE445B">
      <w:r w:rsidRPr="00BC10A4">
        <w:lastRenderedPageBreak/>
        <w:t>ВТБ планирует получить необходимые лицензии Банка России для работы с криптовалютами, говорил зампред правления банка Виталий Сергейчук в ходе ПМЭФа. По его словам, банк участвует в обсуждении законопроекта и готовится к запуску соответствующих сервисов. ВТБ также готовится к работе в статусе цифрового депозитария, рассказал журналистам руководитель департамента брокерского обслуживания ВТБ Андрей Яцков. Хранение, учет и обращение цифровых активов в России ВТБ начнет в сроки, определенные законодательством, после того как будут урегулированы все нормативные вопросы.</w:t>
      </w:r>
    </w:p>
    <w:p w14:paraId="455AF1B8" w14:textId="77777777" w:rsidR="00AE445B" w:rsidRPr="00BC10A4" w:rsidRDefault="00AE445B" w:rsidP="00AE445B">
      <w:r w:rsidRPr="00BC10A4">
        <w:t>Ожидания участников рынка</w:t>
      </w:r>
    </w:p>
    <w:p w14:paraId="4CF80ACE" w14:textId="77777777" w:rsidR="00AE445B" w:rsidRPr="00BC10A4" w:rsidRDefault="00AE445B" w:rsidP="00AE445B">
      <w:r w:rsidRPr="00BC10A4">
        <w:t>Эксперты сошлись во мнении, что запуск регулируемого крипторынка в России к концу 2026 г. выглядит реалистичным. Но полноценное развитие индустрии и поиск устойчивых бизнес-моделей, скорее всего, придутся уже на 2027 г., отметил руководитель отдела развития блокчейн-технологий Т-банка Александр Кретов.</w:t>
      </w:r>
    </w:p>
    <w:p w14:paraId="62C352BB" w14:textId="77777777" w:rsidR="00AE445B" w:rsidRPr="00BC10A4" w:rsidRDefault="00AE445B" w:rsidP="00AE445B">
      <w:r w:rsidRPr="00BC10A4">
        <w:t xml:space="preserve">Конкурентоспособность российского рынка будет зависеть от аудитории, считает Кретов: для массового клиента появление легального и понятного канала работы с криптовалютой станет важным шагом вперед. Для активных трейдеров же российский рынок вряд ли быстро станет альтернативой международным биржам, добавил Кретов. </w:t>
      </w:r>
      <w:r w:rsidRPr="00AE445B">
        <w:rPr>
          <w:lang w:val="en-US"/>
        </w:rPr>
        <w:t>E</w:t>
      </w:r>
      <w:r w:rsidRPr="00BC10A4">
        <w:t>сли для неквалифицированных инвесторов сохранится лимит 300 000 руб. в год, то на такой базе невозможно будет развивать полноценные трейдинговые сервисы: активная торговля требует оборота, переоткрытия позиций и управления риском, пояснил он.</w:t>
      </w:r>
    </w:p>
    <w:p w14:paraId="7A49BE3A" w14:textId="77777777" w:rsidR="00AE445B" w:rsidRPr="00BC10A4" w:rsidRDefault="00AE445B" w:rsidP="00AE445B">
      <w:r w:rsidRPr="00BC10A4">
        <w:t>Именно жесткие ограничения для неквалифицированных инвесторов, по мнению эксперта, остаются одним из наиболее спорных вопросов регулирования. Важно найти баланс между защитой клиента и созданием работающего легального рынка. У криптовалюты, безусловно, есть риски, но слишком жесткие лимиты могут не снизить спрос, а вытеснить его обратно в серую зону, добавил он.</w:t>
      </w:r>
    </w:p>
    <w:p w14:paraId="7A139F4B" w14:textId="77777777" w:rsidR="00AE445B" w:rsidRPr="00BC10A4" w:rsidRDefault="00AE445B" w:rsidP="00AE445B">
      <w:r w:rsidRPr="00BC10A4">
        <w:t>Принятие закона о криптовалюте поможет достигнуть гармонии между цифровыми валютами и цифровыми активами, а также традиционными рынками, говорит управляющий директор управления развития инвестиционного бизнеса Сбербанка Роман Кожура. Такая многофункциональная позиция, по его словам, позволит банкам предлагать клиентам комплексные решения - от исполнения сделок до управления капиталом и структурирования продуктов. Также открываются более широкие возможности работы с внешними блокчейнами для привлечения иностранной ликвидности, добавил он.</w:t>
      </w:r>
    </w:p>
    <w:p w14:paraId="5DD2F38F" w14:textId="77777777" w:rsidR="00AE445B" w:rsidRPr="00BC10A4" w:rsidRDefault="00AE445B" w:rsidP="00AE445B">
      <w:r w:rsidRPr="00BC10A4">
        <w:t xml:space="preserve">При этом в ближайшей перспективе значительного перетока активности с иностранных зарубежных криптоплощадок на российский крипторынок не ожидается, потому что многие инвесторы будут бояться санкционного давления, отмечает заместитель генерального директора по брокерскому бизнесу ФГ "Финам" Дмитрий Леснов. Даже если они захотят вывести криптовалюту с российской биржи на свой криптокошелек в иностранном брокере, то в этом случае платформы для выявления и предотвращения финансовых преступлений </w:t>
      </w:r>
      <w:r w:rsidRPr="00AE445B">
        <w:rPr>
          <w:lang w:val="en-US"/>
        </w:rPr>
        <w:t>AML</w:t>
      </w:r>
      <w:r w:rsidRPr="00BC10A4">
        <w:t xml:space="preserve">, </w:t>
      </w:r>
      <w:r w:rsidRPr="00AE445B">
        <w:rPr>
          <w:lang w:val="en-US"/>
        </w:rPr>
        <w:t>KYC</w:t>
      </w:r>
      <w:r w:rsidRPr="00BC10A4">
        <w:t xml:space="preserve"> могут помечать такие активы как санкционные и не позволять проводить расчеты или зачислять их на сторонние криптовалютные кошельки, пояснил он. В результате, по мнению эксперта, многие из криптоинвесторов предпочтут остаться в тех юрисдикциях, на тех площадках, на которых они уже сейчас совершают операции.</w:t>
      </w:r>
    </w:p>
    <w:p w14:paraId="00D6A3C6" w14:textId="77777777" w:rsidR="00AE445B" w:rsidRPr="00BC10A4" w:rsidRDefault="00AE445B" w:rsidP="00AE445B">
      <w:r w:rsidRPr="00BC10A4">
        <w:lastRenderedPageBreak/>
        <w:t>***</w:t>
      </w:r>
    </w:p>
    <w:p w14:paraId="455588D8" w14:textId="77777777" w:rsidR="00AE445B" w:rsidRPr="00BC10A4" w:rsidRDefault="00AE445B" w:rsidP="00AE445B">
      <w:r w:rsidRPr="00BC10A4">
        <w:t>Как будет работать рынок</w:t>
      </w:r>
    </w:p>
    <w:p w14:paraId="7D6F9CDC" w14:textId="77777777" w:rsidR="00AE445B" w:rsidRPr="00BC10A4" w:rsidRDefault="00AE445B" w:rsidP="00AE445B">
      <w:r w:rsidRPr="00BC10A4">
        <w:t>Согласно законопроекту, сделки с цифровой валютой разрешат только компаниям с лицензией биржи или торговой системы по закону "Об организованных торгах". Учет прав клиентов будут вести цифровые депозитарии - специализированные организации из реестра ЦБ (статус сможет получить только российское юрлицо). На рынке криптовалют также будут работать брокеры и управляющие компании (УК). Первые как посредники будут позволять клиентам самим совершать сделки напрямую на бирже, а вторые будут управлять активами в интересах клиентов. Новыми игроками станут организации по обмену цифровой валюты - криптообменники. Ими также смогут быть только компании, зарегистрированные в России и состоящие в специальном реестре ЦБ, а объем конверсионных операций должен быть выше 3,5 млн руб. в месяц.</w:t>
      </w:r>
    </w:p>
    <w:p w14:paraId="3DE199C9" w14:textId="77777777" w:rsidR="00AE445B" w:rsidRPr="00BC10A4" w:rsidRDefault="00AE445B" w:rsidP="00AE445B">
      <w:r w:rsidRPr="00BC10A4">
        <w:t>Покупать криптоактивы смогут нерезиденты, квалифицированные инвесторы, участники международной торговли и остальные граждане. Для неквалифицированных инвесторов текущая версия законопроекта предполагает жесткие условия: ежегодное тестирование, лимит на покупку криптоинструментов (ранее ЦБ обозначал порог в 300 000 руб. в год через одного посредника), приобретать только криптовалюту, допущенную к торгам на российской площадке. Кроме того, брокер или УК обязан предупредить клиента о высоких рисках сделки. Квалифицированные инвесторы должны лишь пройти тестирование - лимитов по суммам для них нет.</w:t>
      </w:r>
    </w:p>
    <w:p w14:paraId="766068EB" w14:textId="27CE00E7" w:rsidR="00AE445B" w:rsidRPr="00E94CA1" w:rsidRDefault="00AE445B" w:rsidP="00AE445B">
      <w:r w:rsidRPr="00E94CA1">
        <w:t>Анастасия Брянцева</w:t>
      </w:r>
    </w:p>
    <w:p w14:paraId="28477553" w14:textId="5ED7D2D4" w:rsidR="00BC10A4" w:rsidRPr="00BC10A4" w:rsidRDefault="00BC10A4" w:rsidP="00BC10A4">
      <w:pPr>
        <w:pStyle w:val="2"/>
      </w:pPr>
      <w:bookmarkStart w:id="157" w:name="_Toc233961532"/>
      <w:r w:rsidRPr="00BC10A4">
        <w:t>Коммерсантъ, 03.07.2026, Крипте ищут точку входа</w:t>
      </w:r>
      <w:bookmarkEnd w:id="157"/>
    </w:p>
    <w:p w14:paraId="5E8C5CC6" w14:textId="77777777" w:rsidR="00BC10A4" w:rsidRPr="00BC10A4" w:rsidRDefault="00BC10A4" w:rsidP="00BC10A4">
      <w:pPr>
        <w:pStyle w:val="3"/>
      </w:pPr>
      <w:bookmarkStart w:id="158" w:name="_Toc233961533"/>
      <w:r w:rsidRPr="00BC10A4">
        <w:t>Из-за большого объема предложений и поправок к законопроекту о цифровых валютах его обсуждение во втором и в третьем чтении было перенесено на конец июля, хотя первоначально планировалось, что закон вступит в силу уже с начала этого месяца. Законодателям было необходимо соблюсти баланс между прозрачностью рынка и безопасностью участников торгов в условиях санкционных ограничений. Если документ будет принят, то он может вступить в силу в сентябре 2026 года. Но даже в этом случае закон потребует последующих доработок.</w:t>
      </w:r>
      <w:bookmarkEnd w:id="158"/>
    </w:p>
    <w:p w14:paraId="49D0094C" w14:textId="77777777" w:rsidR="00BC10A4" w:rsidRPr="00BC10A4" w:rsidRDefault="00BC10A4" w:rsidP="00BC10A4">
      <w:r w:rsidRPr="00BC10A4">
        <w:t>Закон «О цифровой валюте и цифровых правах» может вступить в силу 1 сентября 2026 года. Его рассмотрение в Госдуме было перенесено из-за большого объема поправок, поступивших законодателям, сообщили собеседники “Ъ”, знакомые с ходом разработки законопроекта. Председатель комитета Госдумы по финансовому рынку Анатолий Аксаков заявил, что вступление в силу законопроекта откладывается на начало осени «из-за затянувшихся согласований с ведомствами». Изначально вступление в силу законопроекта было намечено на 1 июля 2026 года, однако к этому времени он еще не прошел второе чтение. Теперь, как заявил “Ъ” господин Аксаков, на второе и третье чтение законопроект «ориентировочно планируется вынести 21 июля». Одобрение Советом федерации и подписание законопроекта президентом займет еще около двух недель.</w:t>
      </w:r>
    </w:p>
    <w:p w14:paraId="4D017BA1" w14:textId="77777777" w:rsidR="00BC10A4" w:rsidRPr="00DD141C" w:rsidRDefault="00BC10A4" w:rsidP="00BC10A4">
      <w:r w:rsidRPr="00BC10A4">
        <w:t xml:space="preserve">Законопроект был внесен в Госдуму весной 2026 года. </w:t>
      </w:r>
      <w:r w:rsidRPr="00DD141C">
        <w:t xml:space="preserve">Документ предполагает жесткое регулирование крипторынка (см. “Ъ” от 1 апреля): все операции с цифровой валютой </w:t>
      </w:r>
      <w:r w:rsidRPr="00DD141C">
        <w:lastRenderedPageBreak/>
        <w:t>разрешено проводить только через лицензированных посредников — брокеров, управляющих и криптообменники. Они должны состоять в реестре ЦБ и быть подключенными к лицензированным организаторам торгов. Для хранения и учета цифровых активов будут использоваться цифровые депозитарии, поднадзорные Банку России.</w:t>
      </w:r>
    </w:p>
    <w:p w14:paraId="4CF0B338" w14:textId="77777777" w:rsidR="00BC10A4" w:rsidRPr="00DD141C" w:rsidRDefault="00BC10A4" w:rsidP="00BC10A4">
      <w:r w:rsidRPr="00DD141C">
        <w:t xml:space="preserve">По словам члена экспертного совета по законодательному регулированию криптовалют Госдумы Михаила Успенского, дискуссии вызвали обсуждение возможности вывода криптовалюты из российского цифрового депозитария на децентрализованные </w:t>
      </w:r>
      <w:r w:rsidRPr="00BC10A4">
        <w:rPr>
          <w:lang w:val="en-US"/>
        </w:rPr>
        <w:t>Web</w:t>
      </w:r>
      <w:r w:rsidRPr="00DD141C">
        <w:t>3-кошельки. Изначально российский контур предполагал только кастодиальное хранение криптовалюты, при котором приватные ключи от кошельков хранятся у цифрового депозитария, а доступ инвестора к ним ограничен. Теперь предполагается, что «инвесторы смогут выводить на некастодиальные кошельки активы объемом до 100 тыс. руб.», поясняет господин Успенский.</w:t>
      </w:r>
    </w:p>
    <w:p w14:paraId="49183C1E" w14:textId="77777777" w:rsidR="00BC10A4" w:rsidRPr="00DD141C" w:rsidRDefault="00BC10A4" w:rsidP="00BC10A4">
      <w:r w:rsidRPr="00DD141C">
        <w:t>Одним из ключевых вопросов для законодателей стал «детально проработать регулирования трансграничных расчетов», при этом необходимо было и пресечь возможное использование цифровой валюты в преступных операциях, отмечает Анатолий Аксаков. «Отдельной критически важной задачей стала и защита средств граждан как от рисков потерять активы на сверхволатильном рынке, так и от действий мошенников»,— указал он.</w:t>
      </w:r>
    </w:p>
    <w:p w14:paraId="41C71D65" w14:textId="77777777" w:rsidR="00BC10A4" w:rsidRPr="00DD141C" w:rsidRDefault="00BC10A4" w:rsidP="00BC10A4">
      <w:r w:rsidRPr="00DD141C">
        <w:t>Значительные усилия потребовались для обеспечения безопасности активов российских инвесторов. В том числе с учетом того, что два года назад Минфин США ввел санкции против 19 российских операторов ЦФА, включая «Атомайз», «Лайтхаус» и «Мастерчейн». Как указывает собеседник “Ъ” на финансовом рынке, появление цифрового депозитария приведет к появлению «окрашенной» криптовалюты, которую смогут отследить западные регуляторы, если она выйдет за периметр российского рынка.</w:t>
      </w:r>
    </w:p>
    <w:p w14:paraId="0EBF8502" w14:textId="77777777" w:rsidR="00BC10A4" w:rsidRPr="00DD141C" w:rsidRDefault="00BC10A4" w:rsidP="00BC10A4">
      <w:r w:rsidRPr="00DD141C">
        <w:t>Владимир Чистюхин, первый зампред ЦБ, в интервью Радио РБК 9 апреля 2026 года:</w:t>
      </w:r>
    </w:p>
    <w:p w14:paraId="645E64FB" w14:textId="77777777" w:rsidR="00BC10A4" w:rsidRPr="00DD141C" w:rsidRDefault="00BC10A4" w:rsidP="00BC10A4">
      <w:r w:rsidRPr="00DD141C">
        <w:t>«Мы хотим из серой зоны, из нерегулируемого сегмента вычленить обращение криптовалют».</w:t>
      </w:r>
    </w:p>
    <w:p w14:paraId="1454E76C" w14:textId="77777777" w:rsidR="00BC10A4" w:rsidRPr="00DD141C" w:rsidRDefault="00BC10A4" w:rsidP="00BC10A4">
      <w:r w:rsidRPr="00DD141C">
        <w:t>Даже в случае вступления закона в силу осенью 2026 года потребуется время для проработки деталей. «Часть регуляций передается на уровень нормативных актов ЦБ, которые будут публиковаться уже после вступления закона в силу»,— указывает господин Успенский. Регулятор собирается разработать законодательные акты к октябрю, заявил на финконгрессе первый зампред ЦБ Владимир Чистюхин. «Если все пойдет по плану, тогда где-то к началу ноября все это может уже быть принято, опубликовано, и на основе этого можно будет начинать операции»,— отметил он.</w:t>
      </w:r>
    </w:p>
    <w:p w14:paraId="183EE5D7" w14:textId="77777777" w:rsidR="00BC10A4" w:rsidRPr="00DD141C" w:rsidRDefault="00BC10A4" w:rsidP="00BC10A4">
      <w:r w:rsidRPr="00DD141C">
        <w:t>Вместе с тем российские профучастники уже начали создавать необходимую инфраструктуру. В мае предправления Московской биржи Виктор Жидков заявил, что площадка «настраивает тестовые контуры для запуска торгов криптовалютой». В начале июня группа «Т-Технологии» заявила, что рассчитывает создать первый в России цифровой депозитарий, а брокер «ВТБ Мои инвестиции» заявил, что намерен предоставить клиентам возможность покупать криптовалюту.</w:t>
      </w:r>
    </w:p>
    <w:p w14:paraId="5CADCC35" w14:textId="40042725" w:rsidR="00BC10A4" w:rsidRPr="00E94CA1" w:rsidRDefault="00BC10A4" w:rsidP="00BC10A4">
      <w:r w:rsidRPr="00E94CA1">
        <w:t>Андрей Ковалев</w:t>
      </w:r>
    </w:p>
    <w:p w14:paraId="2097CD5E" w14:textId="2D56E86F" w:rsidR="0022695A" w:rsidRPr="00A47A77" w:rsidRDefault="0022695A" w:rsidP="0022695A">
      <w:pPr>
        <w:pStyle w:val="2"/>
      </w:pPr>
      <w:bookmarkStart w:id="159" w:name="_Toc99271711"/>
      <w:bookmarkStart w:id="160" w:name="_Toc99318657"/>
      <w:bookmarkStart w:id="161" w:name="_Toc233961534"/>
      <w:r w:rsidRPr="00A47A77">
        <w:lastRenderedPageBreak/>
        <w:t xml:space="preserve">РИА Новости, 02.07.2026, </w:t>
      </w:r>
      <w:r w:rsidR="00DB1AE0">
        <w:t>«</w:t>
      </w:r>
      <w:r w:rsidRPr="00A47A77">
        <w:t>Гарантий никаких</w:t>
      </w:r>
      <w:r w:rsidR="00DB1AE0">
        <w:t>»</w:t>
      </w:r>
      <w:r w:rsidRPr="00A47A77">
        <w:t>. Мировые ЦБ подписали доллару приговор</w:t>
      </w:r>
      <w:bookmarkEnd w:id="161"/>
    </w:p>
    <w:p w14:paraId="7AAE428C" w14:textId="77777777" w:rsidR="0022695A" w:rsidRPr="00A47A77" w:rsidRDefault="0022695A" w:rsidP="00F83582">
      <w:pPr>
        <w:pStyle w:val="3"/>
      </w:pPr>
      <w:bookmarkStart w:id="162" w:name="_Toc233961535"/>
      <w:r w:rsidRPr="00A47A77">
        <w:t>Большинство центробанков мира намерены в ближайшие десять лет сократить вложения в американскую валюту, хотя, по данным МВФ, ее доля в глобальных резервах и так на историческом минимуме. Куда и зачем перекладывают средства регуляторы, а также к чему это ведет - в материале РИА Новости.</w:t>
      </w:r>
      <w:bookmarkEnd w:id="162"/>
    </w:p>
    <w:p w14:paraId="0A3BE5EE" w14:textId="77777777" w:rsidR="0022695A" w:rsidRPr="00A47A77" w:rsidRDefault="0022695A" w:rsidP="0022695A">
      <w:r w:rsidRPr="00A47A77">
        <w:t>Процесс запущен</w:t>
      </w:r>
    </w:p>
    <w:p w14:paraId="36F092AF" w14:textId="77777777" w:rsidR="0022695A" w:rsidRPr="00A47A77" w:rsidRDefault="0022695A" w:rsidP="0022695A">
      <w:r w:rsidRPr="00A47A77">
        <w:t>Как показал июньский отчет МВФ за второй квартал, в резервах центробанков на долю доллара приходится 56,32 процента.</w:t>
      </w:r>
    </w:p>
    <w:p w14:paraId="46381865" w14:textId="77777777" w:rsidR="0022695A" w:rsidRPr="00A47A77" w:rsidRDefault="0022695A" w:rsidP="0022695A">
      <w:r w:rsidRPr="00A47A77">
        <w:t>Для сравнения: в 2000-2001-м было 72-73 процента, в 2021-2025 годах - 57-59.</w:t>
      </w:r>
    </w:p>
    <w:p w14:paraId="710CA5D8" w14:textId="77777777" w:rsidR="0022695A" w:rsidRPr="00A47A77" w:rsidRDefault="0022695A" w:rsidP="0022695A">
      <w:r w:rsidRPr="00A47A77">
        <w:t>Здесь учитываются не только наличные деньги, но все долларовые инструменты - государственные облигации, корпоративные бумаги, ипотечные и другие активы.</w:t>
      </w:r>
    </w:p>
    <w:p w14:paraId="0D43306E" w14:textId="77777777" w:rsidR="0022695A" w:rsidRPr="00A47A77" w:rsidRDefault="0022695A" w:rsidP="0022695A">
      <w:r w:rsidRPr="00A47A77">
        <w:t>Аналитики констатируют: сформировался долгосрочный структурный тренд на устойчивое снижение.</w:t>
      </w:r>
    </w:p>
    <w:p w14:paraId="65A5A13C" w14:textId="77777777" w:rsidR="0022695A" w:rsidRPr="00A47A77" w:rsidRDefault="0022695A" w:rsidP="0022695A">
      <w:r w:rsidRPr="00A47A77">
        <w:t>Политические риски</w:t>
      </w:r>
    </w:p>
    <w:p w14:paraId="1E275A42" w14:textId="77777777" w:rsidR="0022695A" w:rsidRPr="00A47A77" w:rsidRDefault="0022695A" w:rsidP="0022695A">
      <w:r w:rsidRPr="00A47A77">
        <w:t>Согласно исследованию OMFIF (Официальный форум валютных и финансовых институтов), большинство мировых центробанков намерены в ближайшие десять лет сократить вложения в долларовые активы.</w:t>
      </w:r>
    </w:p>
    <w:p w14:paraId="66BE592F" w14:textId="77777777" w:rsidR="0022695A" w:rsidRPr="00A47A77" w:rsidRDefault="0022695A" w:rsidP="0022695A">
      <w:r w:rsidRPr="00A47A77">
        <w:t>В исследовании приняли участие 90 центральных банков, государственных пенсионных и суверенных фондов, которые в совокупности управляют активами примерно на десять триллионов долларов.</w:t>
      </w:r>
    </w:p>
    <w:p w14:paraId="2F705DA8" w14:textId="77777777" w:rsidR="0022695A" w:rsidRPr="00A47A77" w:rsidRDefault="0022695A" w:rsidP="0022695A">
      <w:r w:rsidRPr="00A47A77">
        <w:t>Регуляторы ссылаются прежде всего на усиление политических рисков.</w:t>
      </w:r>
    </w:p>
    <w:p w14:paraId="04C5B9FF" w14:textId="77777777" w:rsidR="0022695A" w:rsidRPr="00A47A77" w:rsidRDefault="0022695A" w:rsidP="0022695A">
      <w:r w:rsidRPr="00A47A77">
        <w:t>Заморозка резервов России и попытки их конфискации в 2022-м показали миру: доллар - это оружие. И никто не застрахован от его применения, даже если страна не под санкциями.</w:t>
      </w:r>
    </w:p>
    <w:p w14:paraId="307D1573" w14:textId="77777777" w:rsidR="0022695A" w:rsidRPr="00A47A77" w:rsidRDefault="0022695A" w:rsidP="0022695A">
      <w:r w:rsidRPr="00A47A77">
        <w:t>С тех пор, отмечает OMFIF, ситуация только ухудшилась. США не раз развязывали торговые войны, а на Ближнем Востоке устроили самую настоящую - с бомбами и ракетами. Непредсказуемая внешняя политика Вашингтона пошатнула энергетическую безопасность многих регионов.</w:t>
      </w:r>
    </w:p>
    <w:p w14:paraId="49AC9DE4" w14:textId="77777777" w:rsidR="0022695A" w:rsidRPr="00A47A77" w:rsidRDefault="0022695A" w:rsidP="0022695A">
      <w:r w:rsidRPr="00A47A77">
        <w:t>Бюджетные риски</w:t>
      </w:r>
    </w:p>
    <w:p w14:paraId="7E3207BF" w14:textId="77777777" w:rsidR="0022695A" w:rsidRPr="00A47A77" w:rsidRDefault="0022695A" w:rsidP="0022695A">
      <w:r w:rsidRPr="00A47A77">
        <w:t>Немаловажный фактор - финансы самих США. Государственный долг уже у отметки 40 триллионов, хронический дефицит бюджета, постоянное повышение потолка заимствований - прямая угроза долгосрочной кредитоспособности.</w:t>
      </w:r>
    </w:p>
    <w:p w14:paraId="60601502" w14:textId="77777777" w:rsidR="0022695A" w:rsidRPr="00A47A77" w:rsidRDefault="0022695A" w:rsidP="0022695A">
      <w:r w:rsidRPr="00A47A77">
        <w:t>И хотя дефолта пока не предвидится, возможное обесценивание американской валюты через инфляцию все больше нервирует регуляторов.</w:t>
      </w:r>
    </w:p>
    <w:p w14:paraId="6112D9D9" w14:textId="2656B050" w:rsidR="0022695A" w:rsidRPr="00A47A77" w:rsidRDefault="00DB1AE0" w:rsidP="0022695A">
      <w:r>
        <w:t>«</w:t>
      </w:r>
      <w:r w:rsidR="0022695A" w:rsidRPr="00A47A77">
        <w:t xml:space="preserve">Немаловажную роль играет так называемый инфляционный налог США - скрытая потеря покупательной способности доллара из-за инфляции, вызванной избыточной денежной эмиссией. Фактически центробанки, держащие резервы в долларах, финансируют дефицит американского бюджета за счет снижения реальной стоимости </w:t>
      </w:r>
      <w:r w:rsidR="0022695A" w:rsidRPr="00A47A77">
        <w:lastRenderedPageBreak/>
        <w:t>собственных запасов</w:t>
      </w:r>
      <w:r>
        <w:t>»</w:t>
      </w:r>
      <w:r w:rsidR="0022695A" w:rsidRPr="00A47A77">
        <w:t>, - поясняет Екатерина Безсмертная, декан факультета экономики и бизнеса Финансового университета при Правительстве России.</w:t>
      </w:r>
    </w:p>
    <w:p w14:paraId="2B3C37CB" w14:textId="77777777" w:rsidR="0022695A" w:rsidRPr="00A47A77" w:rsidRDefault="0022695A" w:rsidP="0022695A">
      <w:r w:rsidRPr="00A47A77">
        <w:t>Активная диверсификация</w:t>
      </w:r>
    </w:p>
    <w:p w14:paraId="4035380B" w14:textId="77777777" w:rsidR="0022695A" w:rsidRPr="00A47A77" w:rsidRDefault="0022695A" w:rsidP="0022695A">
      <w:r w:rsidRPr="00A47A77">
        <w:t>Еще со времен глобального финансового кризиса 2008-го мировые ЦБ осознали: чрезмерная концентрация резервов в долларовых активах нецелесообразна. Нужно формировать более сбалансированные портфели.</w:t>
      </w:r>
    </w:p>
    <w:p w14:paraId="54B3DAE8" w14:textId="77777777" w:rsidR="0022695A" w:rsidRPr="00A47A77" w:rsidRDefault="0022695A" w:rsidP="0022695A">
      <w:r w:rsidRPr="00A47A77">
        <w:t>Как указывает OMFIF, наиболее востребованным тут остается золото. Драгметаллом располагают 82 процента центробанков, и 30 процентов собираются наращивать эти запасы.</w:t>
      </w:r>
    </w:p>
    <w:p w14:paraId="12E1D91D" w14:textId="77777777" w:rsidR="0022695A" w:rsidRPr="00A47A77" w:rsidRDefault="0022695A" w:rsidP="0022695A">
      <w:r w:rsidRPr="00A47A77">
        <w:t>С 2022 по 2025 год регуляторы приобретали больше тысячи тонн слитков в год - небывалый показатель. По данным Всемирного совета по золоту (WGC), в третьем квартале 2025-го драгметалл впервые обогнал евро по стоимости в резервных портфелях. И это понятно: золотые слитки санкциями не заморозишь.</w:t>
      </w:r>
    </w:p>
    <w:p w14:paraId="7D52F769" w14:textId="77777777" w:rsidR="0022695A" w:rsidRPr="00A47A77" w:rsidRDefault="0022695A" w:rsidP="0022695A">
      <w:r w:rsidRPr="00A47A77">
        <w:t>Также резервы активно разбавляют валютами, не входящими в число крупнейших мировых: норвежской кроной, новозеландским долларом, британским фунтом. Присматриваются и к китайскому юаню.</w:t>
      </w:r>
    </w:p>
    <w:p w14:paraId="72EA7B17" w14:textId="77777777" w:rsidR="0022695A" w:rsidRPr="00A47A77" w:rsidRDefault="0022695A" w:rsidP="0022695A">
      <w:r w:rsidRPr="00A47A77">
        <w:t>Что дальше</w:t>
      </w:r>
    </w:p>
    <w:p w14:paraId="28811C9D" w14:textId="77777777" w:rsidR="0022695A" w:rsidRPr="00A47A77" w:rsidRDefault="0022695A" w:rsidP="0022695A">
      <w:r w:rsidRPr="00A47A77">
        <w:t>Разумеется, резко отказываться от доллара никто не станет.</w:t>
      </w:r>
    </w:p>
    <w:p w14:paraId="7C33853A" w14:textId="596D56CF" w:rsidR="0022695A" w:rsidRPr="00A47A77" w:rsidRDefault="00DB1AE0" w:rsidP="0022695A">
      <w:r>
        <w:t>«</w:t>
      </w:r>
      <w:r w:rsidR="0022695A" w:rsidRPr="00A47A77">
        <w:t>В США масштабный, достаточно прозрачный и ликвидный рынок казначейских облигаций. Европейские более фрагментированы, в Японии - жестко контролируется ЦБ, которому принадлежит большая часть государственного долга. В Китае действуют ограничения на движение капитала, к тому же юань не является свободно конвертируемым</w:t>
      </w:r>
      <w:r>
        <w:t>»</w:t>
      </w:r>
      <w:r w:rsidR="0022695A" w:rsidRPr="00A47A77">
        <w:t>, - отмечает Евгений Сумароков, доцент кафедры международного бизнеса Финуниверситета.</w:t>
      </w:r>
    </w:p>
    <w:p w14:paraId="5F8B0C3D" w14:textId="77777777" w:rsidR="0022695A" w:rsidRPr="00A47A77" w:rsidRDefault="0022695A" w:rsidP="0022695A">
      <w:r w:rsidRPr="00A47A77">
        <w:t>Тем не менее роль американской валюты в качестве основной для расчетов в международной торговле и инвестициях постепенно размывается. Формируется многополярная модель.</w:t>
      </w:r>
    </w:p>
    <w:p w14:paraId="746157E6" w14:textId="52084D7F" w:rsidR="0022695A" w:rsidRPr="00A47A77" w:rsidRDefault="00DB1AE0" w:rsidP="0022695A">
      <w:r>
        <w:t>«</w:t>
      </w:r>
      <w:r w:rsidR="0022695A" w:rsidRPr="00A47A77">
        <w:t>Дедолларизация способна изменить баланс сил, реконфигурировать мировую экономику и рынки. В торговле сырьевыми товарами это особенно выгодно таким странам, как Индия, Китай, Бразилия, Таиланд и Индонезия, которые могли бы не только покупать нефть со скидкой, но и оплачивать ее собственной национальной валютой. Разумеется, это ослабляет потребность размещать резервы в долларах и казначейских облигациях США</w:t>
      </w:r>
      <w:r>
        <w:t>»</w:t>
      </w:r>
      <w:r w:rsidR="0022695A" w:rsidRPr="00A47A77">
        <w:t>, - заключает Евгений Сумароков.</w:t>
      </w:r>
    </w:p>
    <w:p w14:paraId="5576074B" w14:textId="77777777" w:rsidR="0022695A" w:rsidRPr="00A47A77" w:rsidRDefault="0022695A" w:rsidP="0022695A">
      <w:r w:rsidRPr="00A47A77">
        <w:t>По опросу OMFIF, центробанки ожидают, что через десять лет в резервных портфелях в среднем будет не больше 52 процентов долларовых активов.</w:t>
      </w:r>
    </w:p>
    <w:p w14:paraId="35E6AE2E" w14:textId="7092136A" w:rsidR="00111D7C" w:rsidRPr="00E94CA1" w:rsidRDefault="00B13BA9" w:rsidP="0022695A">
      <w:hyperlink r:id="rId55" w:history="1">
        <w:r w:rsidR="0022695A" w:rsidRPr="00A47A77">
          <w:rPr>
            <w:rStyle w:val="a3"/>
          </w:rPr>
          <w:t>https://ria.ru/20260702/omfif-2102198607.html</w:t>
        </w:r>
      </w:hyperlink>
    </w:p>
    <w:p w14:paraId="3FAE3CD2" w14:textId="147B0418" w:rsidR="00B4376F" w:rsidRPr="00B4376F" w:rsidRDefault="00B4376F" w:rsidP="00B4376F">
      <w:pPr>
        <w:pStyle w:val="2"/>
      </w:pPr>
      <w:bookmarkStart w:id="163" w:name="_Toc233961536"/>
      <w:r w:rsidRPr="00B4376F">
        <w:lastRenderedPageBreak/>
        <w:t>Газета.</w:t>
      </w:r>
      <w:r w:rsidRPr="00B4376F">
        <w:rPr>
          <w:lang w:val="en-US"/>
        </w:rPr>
        <w:t>Ru</w:t>
      </w:r>
      <w:r w:rsidRPr="00B4376F">
        <w:t>, 03.07.2026, Спрогнозирована доля россиян без накоплений по итогам года</w:t>
      </w:r>
      <w:bookmarkEnd w:id="163"/>
    </w:p>
    <w:p w14:paraId="1A6009E6" w14:textId="77777777" w:rsidR="00B4376F" w:rsidRPr="00B4376F" w:rsidRDefault="00B4376F" w:rsidP="00B4376F">
      <w:pPr>
        <w:pStyle w:val="3"/>
      </w:pPr>
      <w:bookmarkStart w:id="164" w:name="_Toc233961537"/>
      <w:r w:rsidRPr="00B4376F">
        <w:t>По итогам 2026 года в группе «фаталистов» без накоплений могут остаться около 24% россиян, что эквивалентно примерно 34 млн человек. Такой прогноз «Газете.</w:t>
      </w:r>
      <w:r w:rsidRPr="00B4376F">
        <w:rPr>
          <w:lang w:val="en-US"/>
        </w:rPr>
        <w:t>Ru</w:t>
      </w:r>
      <w:r w:rsidRPr="00B4376F">
        <w:t>» дал инвестор Владимир Виноградов.</w:t>
      </w:r>
      <w:bookmarkEnd w:id="164"/>
    </w:p>
    <w:p w14:paraId="71688C93" w14:textId="77777777" w:rsidR="00B4376F" w:rsidRPr="00B4376F" w:rsidRDefault="00B4376F" w:rsidP="00B4376F">
      <w:r w:rsidRPr="00B4376F">
        <w:t>«Этот показатель уже близок к естественному пределу: дальнейшее снижение доли маловероятно без резкого роста доходов или масштабных социальных программ, так как в эту категорию попадают люди с объективно низкими возможностями для сбережений. Доля россиян без накоплений снизилась за год на 11 процентных пунктов (с 35 до 24%) не от хорошей жизни. Главным драйвером стал страх перед неопределенностью и кризисом, который заставил людей затянуть пояса и стать осторожнее в потреблении. На руку сыграла и финансовая грамотность, а также высокие ставки по вкладам, сделавшие сбережения чуть более осмысленным занятием, чем пару лет назад», — отметил Виноградов.</w:t>
      </w:r>
    </w:p>
    <w:p w14:paraId="52E5E34E" w14:textId="77777777" w:rsidR="00B4376F" w:rsidRPr="00B4376F" w:rsidRDefault="00B4376F" w:rsidP="00B4376F">
      <w:r w:rsidRPr="00B4376F">
        <w:t>По его мнению, во второй половине 2026 года на готовность россиян делать сбережения будет сильнее всего влиять уровень реальных доходов и инфляция: если зарплаты продолжат отставать от ценников в магазинах, а инфляция не сдаст позиции, никакие высокие ставки по вкладам не заставят людей откладывать. Также критически важными останутся долговая нагрузка и доверие к банкам, которое выросло до 80%, но все еще может пошатнуться, добавил инвестор.</w:t>
      </w:r>
    </w:p>
    <w:p w14:paraId="584E0392" w14:textId="77777777" w:rsidR="00B4376F" w:rsidRPr="00B4376F" w:rsidRDefault="00B4376F" w:rsidP="00B4376F">
      <w:r w:rsidRPr="00B4376F">
        <w:t>По его словам, чаще всего без накоплений остаются люди с низкими доходами (до 50 тыс. рублей), заемщики с высокой долговой нагрузкой и семьи с детьми, где каждая копейка расписана на год вперед. В этой же лодке — значительная часть молодежи (18–24 года), которая пока больше ориентирована на потребление, и граждане предпенсионного возраста, чьи доходы не позволяют делать сбережения, сказал эксперт. Жители малых городов также традиционно отстают по сберегательной активности из-за ограниченного доступа к финансовым сервисам, добавил инвестор.</w:t>
      </w:r>
    </w:p>
    <w:p w14:paraId="43EBE8E2" w14:textId="77777777" w:rsidR="00B4376F" w:rsidRPr="00CD0B84" w:rsidRDefault="00B4376F" w:rsidP="00B4376F">
      <w:r w:rsidRPr="00CD0B84">
        <w:t>«Превысить порог в 50% граждан, делающих сбережения, вполне реально. Для этого нужно, чтобы инфляция замедлилась до целевых 4–5%, а доходы населения начали расти быстрее цен хотя бы на пару процентов. Если же экономика продолжит стагнировать, а рынок труда — сжиматься, чуда не произойдет и мы застрянем на текущих значениях», — заключил Виноградов.</w:t>
      </w:r>
    </w:p>
    <w:p w14:paraId="4C51EEB5" w14:textId="77777777" w:rsidR="00B4376F" w:rsidRPr="00CD0B84" w:rsidRDefault="00B4376F" w:rsidP="00B4376F">
      <w:r w:rsidRPr="00CD0B84">
        <w:t>По данным НИФИ Минфина и НАФИ, индекс сберегательно-инвестиционной активности россиян вырос до 55 пунктов. Доля россиян без накоплений снизилась до 24%. Доля россиян, которые откладывают деньги, выросла до 48%.</w:t>
      </w:r>
    </w:p>
    <w:p w14:paraId="7E3F6FF7" w14:textId="77777777" w:rsidR="00B4376F" w:rsidRPr="00CD0B84" w:rsidRDefault="00B4376F" w:rsidP="00B4376F">
      <w:r w:rsidRPr="00CD0B84">
        <w:t>Ранее россиян предупредили о долгом периоде крепкого рубля и дорогих кредитов.</w:t>
      </w:r>
    </w:p>
    <w:p w14:paraId="24DAF70A" w14:textId="2A9315BA" w:rsidR="00B4376F" w:rsidRPr="00CD0B84" w:rsidRDefault="00B13BA9" w:rsidP="00B4376F">
      <w:hyperlink r:id="rId56" w:history="1">
        <w:r w:rsidR="00B4376F" w:rsidRPr="00CE7BBF">
          <w:rPr>
            <w:rStyle w:val="a3"/>
            <w:lang w:val="en-US"/>
          </w:rPr>
          <w:t>https</w:t>
        </w:r>
        <w:r w:rsidR="00B4376F" w:rsidRPr="00CD0B84">
          <w:rPr>
            <w:rStyle w:val="a3"/>
          </w:rPr>
          <w:t>://</w:t>
        </w:r>
        <w:r w:rsidR="00B4376F" w:rsidRPr="00CE7BBF">
          <w:rPr>
            <w:rStyle w:val="a3"/>
            <w:lang w:val="en-US"/>
          </w:rPr>
          <w:t>www</w:t>
        </w:r>
        <w:r w:rsidR="00B4376F" w:rsidRPr="00CD0B84">
          <w:rPr>
            <w:rStyle w:val="a3"/>
          </w:rPr>
          <w:t>.</w:t>
        </w:r>
        <w:r w:rsidR="00B4376F" w:rsidRPr="00CE7BBF">
          <w:rPr>
            <w:rStyle w:val="a3"/>
            <w:lang w:val="en-US"/>
          </w:rPr>
          <w:t>gazeta</w:t>
        </w:r>
        <w:r w:rsidR="00B4376F" w:rsidRPr="00CD0B84">
          <w:rPr>
            <w:rStyle w:val="a3"/>
          </w:rPr>
          <w:t>.</w:t>
        </w:r>
        <w:r w:rsidR="00B4376F" w:rsidRPr="00CE7BBF">
          <w:rPr>
            <w:rStyle w:val="a3"/>
            <w:lang w:val="en-US"/>
          </w:rPr>
          <w:t>press</w:t>
        </w:r>
        <w:r w:rsidR="00B4376F" w:rsidRPr="00CD0B84">
          <w:rPr>
            <w:rStyle w:val="a3"/>
          </w:rPr>
          <w:t>/</w:t>
        </w:r>
        <w:r w:rsidR="00B4376F" w:rsidRPr="00CE7BBF">
          <w:rPr>
            <w:rStyle w:val="a3"/>
            <w:lang w:val="en-US"/>
          </w:rPr>
          <w:t>business</w:t>
        </w:r>
        <w:r w:rsidR="00B4376F" w:rsidRPr="00CD0B84">
          <w:rPr>
            <w:rStyle w:val="a3"/>
          </w:rPr>
          <w:t>/</w:t>
        </w:r>
        <w:r w:rsidR="00B4376F" w:rsidRPr="00CE7BBF">
          <w:rPr>
            <w:rStyle w:val="a3"/>
            <w:lang w:val="en-US"/>
          </w:rPr>
          <w:t>news</w:t>
        </w:r>
        <w:r w:rsidR="00B4376F" w:rsidRPr="00CD0B84">
          <w:rPr>
            <w:rStyle w:val="a3"/>
          </w:rPr>
          <w:t>/2026/07/02/28810105.</w:t>
        </w:r>
        <w:r w:rsidR="00B4376F" w:rsidRPr="00CE7BBF">
          <w:rPr>
            <w:rStyle w:val="a3"/>
            <w:lang w:val="en-US"/>
          </w:rPr>
          <w:t>shtml</w:t>
        </w:r>
      </w:hyperlink>
      <w:r w:rsidR="00B4376F" w:rsidRPr="00CD0B84">
        <w:t xml:space="preserve"> </w:t>
      </w:r>
    </w:p>
    <w:p w14:paraId="12A75812" w14:textId="77777777" w:rsidR="00535C49" w:rsidRPr="00A47A77" w:rsidRDefault="00535C49" w:rsidP="00535C49">
      <w:pPr>
        <w:pStyle w:val="2"/>
      </w:pPr>
      <w:bookmarkStart w:id="165" w:name="_Toc233961538"/>
      <w:r w:rsidRPr="00A47A77">
        <w:lastRenderedPageBreak/>
        <w:t>Банковское обозрение, 02.07.2026, Страховщик помогает удержать клиентов банка внутри экосистемы</w:t>
      </w:r>
      <w:bookmarkEnd w:id="165"/>
    </w:p>
    <w:p w14:paraId="38EA6EA6" w14:textId="778A1011" w:rsidR="00535C49" w:rsidRPr="00A47A77" w:rsidRDefault="00535C49" w:rsidP="00F83582">
      <w:pPr>
        <w:pStyle w:val="3"/>
      </w:pPr>
      <w:bookmarkStart w:id="166" w:name="_Toc233961539"/>
      <w:r w:rsidRPr="00A47A77">
        <w:t xml:space="preserve">Страхование жизни два года подряд показывает рекордные сборы. О перспективах и работе в сегменте </w:t>
      </w:r>
      <w:r w:rsidR="00DB1AE0">
        <w:t>«</w:t>
      </w:r>
      <w:r w:rsidRPr="00A47A77">
        <w:t>Б.О</w:t>
      </w:r>
      <w:r w:rsidR="00DB1AE0">
        <w:t>»</w:t>
      </w:r>
      <w:r w:rsidRPr="00A47A77">
        <w:t xml:space="preserve"> рассказал Владимир Экштайн, вице-президент по продажам компании </w:t>
      </w:r>
      <w:r w:rsidR="00DB1AE0">
        <w:t>«</w:t>
      </w:r>
      <w:r w:rsidRPr="00A47A77">
        <w:t>Ренессанс жизнь</w:t>
      </w:r>
      <w:r w:rsidR="00DB1AE0">
        <w:t>»</w:t>
      </w:r>
      <w:bookmarkEnd w:id="166"/>
    </w:p>
    <w:p w14:paraId="14A3B46B" w14:textId="77777777" w:rsidR="00535C49" w:rsidRPr="00A47A77" w:rsidRDefault="00535C49" w:rsidP="00535C49">
      <w:r w:rsidRPr="00A47A77">
        <w:t>- Владимир, что будет востребовано на рынке страхования жизни и какой критерий выбора продукта - главный для клиента?</w:t>
      </w:r>
    </w:p>
    <w:p w14:paraId="674D25BD" w14:textId="77777777" w:rsidR="00535C49" w:rsidRPr="00A47A77" w:rsidRDefault="00535C49" w:rsidP="00535C49">
      <w:r w:rsidRPr="00A47A77">
        <w:t>- Рынок страхования жизни продолжает демонстрировать двузначный рост. В 2025-м прирост премий нашей компании составил 35%, в первом квартале этого года - 29%, а по накопительному страхованию жизни (НСЖ - 33,5%). Объем активов увеличился по сравнению с началом года на 29%, до 239 млрд рублей, и это показатель доверия клиентов.</w:t>
      </w:r>
    </w:p>
    <w:p w14:paraId="15ADBEB2" w14:textId="77777777" w:rsidR="00535C49" w:rsidRPr="00A47A77" w:rsidRDefault="00535C49" w:rsidP="00535C49">
      <w:r w:rsidRPr="00A47A77">
        <w:t xml:space="preserve">Спрос на продукты с гарантированной доходностью все еще доминирует, 95% всего объема премий приходится на НСЖ. Но уже в июле этого года рынок получит два новых вида страхования (для квалифицированных и неквалифицированных инвесторов). Это позволит наполнить линейку новыми решениями с негарантированным доходом. Для стимулирования заключения договоров страхования жизни в последние годы были расширены виды страхования, введена система гарантирования прав по долевому страхованию жизни (ДСЖ), запущена </w:t>
      </w:r>
      <w:r w:rsidRPr="00A47A77">
        <w:rPr>
          <w:b/>
          <w:bCs/>
        </w:rPr>
        <w:t>программа долгосрочных сбережений</w:t>
      </w:r>
      <w:r w:rsidRPr="00A47A77">
        <w:t xml:space="preserve"> (</w:t>
      </w:r>
      <w:r w:rsidRPr="00A47A77">
        <w:rPr>
          <w:b/>
          <w:bCs/>
        </w:rPr>
        <w:t>ПДС</w:t>
      </w:r>
      <w:r w:rsidRPr="00A47A77">
        <w:t>). В конце 2025 года были приняты налоговые льготы, повышающие предельный размер суммы налогового вычета со страховых выплат до 30 млн рублей в год.</w:t>
      </w:r>
    </w:p>
    <w:p w14:paraId="45796FE1" w14:textId="77777777" w:rsidR="00535C49" w:rsidRPr="00A47A77" w:rsidRDefault="00535C49" w:rsidP="00535C49">
      <w:r w:rsidRPr="00A47A77">
        <w:t>- Вы - независимый игрок. Какие плюсы и минусы это дает вам?</w:t>
      </w:r>
    </w:p>
    <w:p w14:paraId="5EC5F3F0" w14:textId="77777777" w:rsidR="00535C49" w:rsidRPr="00A47A77" w:rsidRDefault="00535C49" w:rsidP="00535C49">
      <w:r w:rsidRPr="00A47A77">
        <w:t>- Отсутствие собственного банка - это одновременно вызов и преимущество. С одной стороны, у нас нет гарантированного канала продаж, приходится ежедневно конкурировать за место на полке и доказывать свою эффективность партнерам. С другой стороны, это делает нас более гибкими и клиентоориентированными. Мы строим продукты и сервисы не под один канал, а под весь рынок. Это позволяет быстрее адаптировать продуктовую линейку и масштабировать лучшие практики среди партнеров.</w:t>
      </w:r>
    </w:p>
    <w:p w14:paraId="6B2C18EC" w14:textId="77777777" w:rsidR="00535C49" w:rsidRPr="00A47A77" w:rsidRDefault="00535C49" w:rsidP="00535C49">
      <w:r w:rsidRPr="00A47A77">
        <w:t>Банки ожидают от страховщика уже не просто продукт и комиссию. Основные ожидания - большая скорость запуска новых решений, бесшовная интеграция через API, цифровой клиентский путь, высокая конверсия клиентской базы и качественная работа с удержанием клиентов после продажи.</w:t>
      </w:r>
    </w:p>
    <w:p w14:paraId="15C514AA" w14:textId="77777777" w:rsidR="00535C49" w:rsidRPr="00A47A77" w:rsidRDefault="00535C49" w:rsidP="00535C49">
      <w:r w:rsidRPr="00A47A77">
        <w:t>Страховщик - технологический партнер банка, увеличивающий доходность клиентского портфеля и удерживающий клиентов внутри экосистемы.</w:t>
      </w:r>
    </w:p>
    <w:p w14:paraId="44B68C35" w14:textId="77777777" w:rsidR="00535C49" w:rsidRPr="00A47A77" w:rsidRDefault="00535C49" w:rsidP="00535C49">
      <w:r w:rsidRPr="00A47A77">
        <w:t>- Насколько актуальны открытые API? Какие технологии сейчас внедряют передовые страховые компании?</w:t>
      </w:r>
    </w:p>
    <w:p w14:paraId="2A2DADEA" w14:textId="77777777" w:rsidR="00535C49" w:rsidRPr="00A47A77" w:rsidRDefault="00535C49" w:rsidP="00535C49">
      <w:r w:rsidRPr="00A47A77">
        <w:t>- Open API уже стали базовыми рыночными инструментами. Здесь важно не только умение интегрироваться, но и умение быстро превращать интеграцию в продажи и клиентский опыт. Передовые страховые компании сегодня инвестируют в три направления.</w:t>
      </w:r>
    </w:p>
    <w:p w14:paraId="3575A99F" w14:textId="4881333D" w:rsidR="00535C49" w:rsidRPr="00A47A77" w:rsidRDefault="00535C49" w:rsidP="00535C49">
      <w:r w:rsidRPr="00A47A77">
        <w:t xml:space="preserve">Владимир Экштайн, вице-президент по продажам компании </w:t>
      </w:r>
      <w:r w:rsidR="00DB1AE0">
        <w:t>«</w:t>
      </w:r>
      <w:r w:rsidRPr="00A47A77">
        <w:t>Ренессанс жизнь</w:t>
      </w:r>
      <w:r w:rsidR="00DB1AE0">
        <w:t>»</w:t>
      </w:r>
    </w:p>
    <w:p w14:paraId="7DF91AC4" w14:textId="77777777" w:rsidR="00535C49" w:rsidRPr="00A47A77" w:rsidRDefault="00535C49" w:rsidP="00535C49">
      <w:r w:rsidRPr="00A47A77">
        <w:lastRenderedPageBreak/>
        <w:t>Первое - платформенные архитектуры и открытые интеграции, которые позволяют запускать новые продукты и партнерские сценарии за недели, а за не месяцы. Второе - использование данных и ИИ для персонализации предложений, автоматизации процессов и повышения конверсии. Третье - развитие клиентского пути от оформления до сопровождения и выплат полностью онлайн. Мы также движемся в сторону построения единой среды управления клиентом, где данные, продажи и обслуживание работают как единая система.</w:t>
      </w:r>
    </w:p>
    <w:p w14:paraId="5884C185" w14:textId="77777777" w:rsidR="00535C49" w:rsidRPr="00A47A77" w:rsidRDefault="00535C49" w:rsidP="00535C49">
      <w:r w:rsidRPr="00A47A77">
        <w:t>- Какие ключевые тренды изменят страхование жизни в ближайшие два-три года?</w:t>
      </w:r>
    </w:p>
    <w:p w14:paraId="7800EFF1" w14:textId="77777777" w:rsidR="00535C49" w:rsidRPr="00A47A77" w:rsidRDefault="00535C49" w:rsidP="00535C49">
      <w:r w:rsidRPr="00A47A77">
        <w:t>- Мы видим четыре ключевых тренда: дальнейшее развитие регулирования, рост доли инвестиционных решений в страховании жизни, усиление партнерских моделей и глубокую цифровизацию клиентского опыта. Главный фактор успеха - способность быстро создавать новые продукты и выводить их на рынок. Наша цель - закрывать любые долгосрочные финансовые и инвестиционные задачи клиента в одном месте.</w:t>
      </w:r>
    </w:p>
    <w:p w14:paraId="53A05520" w14:textId="44E57C37" w:rsidR="00535C49" w:rsidRPr="00A47A77" w:rsidRDefault="00B13BA9" w:rsidP="00535C49">
      <w:hyperlink r:id="rId57" w:history="1">
        <w:r w:rsidR="00535C49" w:rsidRPr="00A47A77">
          <w:rPr>
            <w:rStyle w:val="a3"/>
          </w:rPr>
          <w:t>https://bosfera.ru/bo/strahovshchik-pomogaet-uderzhat-klientov-banka-vnutri-ekosistemy</w:t>
        </w:r>
      </w:hyperlink>
      <w:r w:rsidR="00535C49" w:rsidRPr="00A47A77">
        <w:t xml:space="preserve"> </w:t>
      </w:r>
    </w:p>
    <w:p w14:paraId="5496416E" w14:textId="4F14B0C4" w:rsidR="005E49AF" w:rsidRPr="00A47A77" w:rsidRDefault="005E49AF" w:rsidP="005E49AF">
      <w:pPr>
        <w:pStyle w:val="2"/>
      </w:pPr>
      <w:bookmarkStart w:id="167" w:name="_Toc233961540"/>
      <w:r w:rsidRPr="00A47A77">
        <w:t>SuperJob.ru, 02.07.2026, Молодежь чаще копит на жилье и путешествия, те, кто старше, — на будущее детей и жизнь на пенсии, но в приоритете у всех — финансовая подушка</w:t>
      </w:r>
      <w:bookmarkEnd w:id="167"/>
    </w:p>
    <w:p w14:paraId="2358F427" w14:textId="77777777" w:rsidR="005E49AF" w:rsidRPr="00A47A77" w:rsidRDefault="005E49AF" w:rsidP="00F83582">
      <w:pPr>
        <w:pStyle w:val="3"/>
      </w:pPr>
      <w:bookmarkStart w:id="168" w:name="_Toc233961541"/>
      <w:r w:rsidRPr="00A47A77">
        <w:t xml:space="preserve">Главная статья накоплений у россиян — финансовая подушка безопасности. В опросах </w:t>
      </w:r>
      <w:bookmarkStart w:id="169" w:name="_Hlk233890333"/>
      <w:r w:rsidRPr="00A47A77">
        <w:t>SuperJob</w:t>
      </w:r>
      <w:bookmarkEnd w:id="169"/>
      <w:r w:rsidRPr="00A47A77">
        <w:t xml:space="preserve"> — технологического лидера в области HR, крупнейшего сервиса по поиску работы и подбору персонала в России — приняли участие представители экономически активного населения из всех округов страны.</w:t>
      </w:r>
      <w:bookmarkEnd w:id="168"/>
    </w:p>
    <w:p w14:paraId="269B31D2" w14:textId="77777777" w:rsidR="005E49AF" w:rsidRPr="00A47A77" w:rsidRDefault="005E49AF" w:rsidP="005E49AF">
      <w:r w:rsidRPr="00A47A77">
        <w:t>За последний год доля сторонников стратегии активных трат сократилась до 17% (-2 процентных пункта), тогда как число приверженцев экономии, напротив, выросло до 45% (+4 п.п.).</w:t>
      </w:r>
    </w:p>
    <w:p w14:paraId="2AD2FADD" w14:textId="77777777" w:rsidR="005E49AF" w:rsidRPr="00A47A77" w:rsidRDefault="005E49AF" w:rsidP="005E49AF">
      <w:r w:rsidRPr="00A47A77">
        <w:t>В структуре накопительных целей безусловным лидером остается финансовая подушка безопасности — ее формированием озабочены 35% респондентов (+4 п.п. за год). Каждый пятый опрошенный копит на недвижимость, еще 19% — на отпуск. Реже всего откладывают деньги на открытие собственного дела (4%). При этом россияне стали чуть чаще беречь финансы без определенной цели (9% сегодня, +3 п.п. за год), и реже — на обучение (7%, -5 п.п.), покупку дорогих вещей и медицинские услуги (по 9%, минус по 4 п.п.).</w:t>
      </w:r>
    </w:p>
    <w:p w14:paraId="7AEEC540" w14:textId="77777777" w:rsidR="005E49AF" w:rsidRPr="00A47A77" w:rsidRDefault="005E49AF" w:rsidP="005E49AF">
      <w:r w:rsidRPr="00A47A77">
        <w:t>Что касается объема сбережений, то откладывать стали немного меньше. В 2025 году откладывали 10—25% дохода 37% опрошенных, сегодня такой объем — 32%. Год назад суммы в объеме 26—33% называл каждый десятый респондент, сегодня таких всего 7%. Выросла доля тех, кто откладывает менее 10% — с 25 до 30%.</w:t>
      </w:r>
    </w:p>
    <w:p w14:paraId="351227B4" w14:textId="77777777" w:rsidR="005E49AF" w:rsidRPr="00A47A77" w:rsidRDefault="005E49AF" w:rsidP="005E49AF">
      <w:r w:rsidRPr="00A47A77">
        <w:t>Мужчины по-прежнему чаще женщин ориентированы на инвестиционные цели (17 и 12% соответственно), а также на будущее детей (16 и 13%). Женщины же чаще сообщают, что копят на отдых (22% против 14% среди мужчин) и собственное образование (9% против 5%).</w:t>
      </w:r>
    </w:p>
    <w:p w14:paraId="1489FD2F" w14:textId="77777777" w:rsidR="005E49AF" w:rsidRPr="00A47A77" w:rsidRDefault="005E49AF" w:rsidP="005E49AF">
      <w:r w:rsidRPr="00A47A77">
        <w:t xml:space="preserve">Молодежь до 35 лет чаще готова экономить, чем те, кто старше, ради недвижимости (27%), путешествий (26%), автомобиля (16%), медицинских услуг (14%), крупных </w:t>
      </w:r>
      <w:r w:rsidRPr="00A47A77">
        <w:lastRenderedPageBreak/>
        <w:t>покупок (15%), а также образования (16%). При этом именно молодые россияне чаще говорят об увеличении трат в этом году (21%). Респонденты от 35 до 45 лет придают большое значение будущему детей, на эту цель откладывают 18% опрошенных. Граждане 45+ ожидаемо выделяются интересом к пенсионным накоплениям (17% — это почти в три раза выше, чем у молодежи).</w:t>
      </w:r>
    </w:p>
    <w:p w14:paraId="0CC2B0EB" w14:textId="77777777" w:rsidR="005E49AF" w:rsidRPr="00A47A77" w:rsidRDefault="005E49AF" w:rsidP="005E49AF">
      <w:r w:rsidRPr="00A47A77">
        <w:t>Россияне с высшим образованием заметно чаще тех, кто имеет среднее профессиональное, стремятся создать финансовую подушку (37% против 28% соответственно), копят на недвижимость (20% против 15%), ремонт (12% против 8%) и на жизнь после выхода на пенсию (13% против 7%). Закончившие колледж вдвое чаще откладывают на автомобиль (13% против 7% среди обладателей вузовского диплома).</w:t>
      </w:r>
    </w:p>
    <w:p w14:paraId="2409EDBB" w14:textId="77777777" w:rsidR="005E49AF" w:rsidRPr="00A47A77" w:rsidRDefault="005E49AF" w:rsidP="005E49AF">
      <w:r w:rsidRPr="00A47A77">
        <w:t>Чем выше заработок, тем больше доля откладываемых средств и тем чаще встречаются такие цели для накопления, как недвижимость, отдых и пассивный доход.</w:t>
      </w:r>
    </w:p>
    <w:p w14:paraId="2BF1E7EA" w14:textId="77777777" w:rsidR="005E49AF" w:rsidRPr="00A47A77" w:rsidRDefault="005E49AF" w:rsidP="005E49AF">
      <w:r w:rsidRPr="00A47A77">
        <w:t>Место проведения опроса: Россия, все округа</w:t>
      </w:r>
    </w:p>
    <w:p w14:paraId="7A5AD2B2" w14:textId="77777777" w:rsidR="005E49AF" w:rsidRPr="00A47A77" w:rsidRDefault="005E49AF" w:rsidP="005E49AF">
      <w:r w:rsidRPr="00A47A77">
        <w:t>Населенных пунктов: 389</w:t>
      </w:r>
    </w:p>
    <w:p w14:paraId="0951FCF0" w14:textId="77777777" w:rsidR="005E49AF" w:rsidRPr="00A47A77" w:rsidRDefault="005E49AF" w:rsidP="005E49AF">
      <w:r w:rsidRPr="00A47A77">
        <w:t>Время проведения: 15—25 июня 2026 года</w:t>
      </w:r>
    </w:p>
    <w:p w14:paraId="296149D9" w14:textId="77777777" w:rsidR="005E49AF" w:rsidRPr="00A47A77" w:rsidRDefault="005E49AF" w:rsidP="005E49AF">
      <w:r w:rsidRPr="00A47A77">
        <w:t>Исследуемая совокупность: экономически активное население России старше 18 лет, имеющее накопления</w:t>
      </w:r>
    </w:p>
    <w:p w14:paraId="145AC853" w14:textId="77777777" w:rsidR="005E49AF" w:rsidRPr="00A47A77" w:rsidRDefault="005E49AF" w:rsidP="005E49AF">
      <w:r w:rsidRPr="00A47A77">
        <w:t>Размер выборки: 1600 респондентов</w:t>
      </w:r>
    </w:p>
    <w:p w14:paraId="31FA0E26" w14:textId="08797219" w:rsidR="0022695A" w:rsidRPr="00A47A77" w:rsidRDefault="00B13BA9" w:rsidP="005E49AF">
      <w:hyperlink r:id="rId58" w:history="1">
        <w:r w:rsidR="005E49AF" w:rsidRPr="00A47A77">
          <w:rPr>
            <w:rStyle w:val="a3"/>
          </w:rPr>
          <w:t>https://superjob.ru/pro/6988/</w:t>
        </w:r>
      </w:hyperlink>
    </w:p>
    <w:p w14:paraId="4FE4F13F" w14:textId="77777777" w:rsidR="00F608FE" w:rsidRPr="00A47A77" w:rsidRDefault="00F608FE" w:rsidP="00F608FE">
      <w:pPr>
        <w:pStyle w:val="2"/>
      </w:pPr>
      <w:bookmarkStart w:id="170" w:name="_Toc233961542"/>
      <w:r w:rsidRPr="00A47A77">
        <w:t>mfo-pro.ru, 02.07.2026, От финансовой грамотности к финансовой культуре: открыта регистрация на ежегодную конференцию ФИНФИН 2026!</w:t>
      </w:r>
      <w:bookmarkEnd w:id="170"/>
    </w:p>
    <w:p w14:paraId="1D07EE48" w14:textId="4051B1BE" w:rsidR="00F608FE" w:rsidRPr="00A47A77" w:rsidRDefault="00F608FE" w:rsidP="00F83582">
      <w:pPr>
        <w:pStyle w:val="3"/>
      </w:pPr>
      <w:bookmarkStart w:id="171" w:name="_Toc233961543"/>
      <w:r w:rsidRPr="00A47A77">
        <w:t xml:space="preserve">9 и 11 сентября 2026 года состоится ежегодная конференция ФИНФИН 2026 — ключевое событие на пути от финансовой грамотности к финансовой культуре. Компания </w:t>
      </w:r>
      <w:r w:rsidR="00DB1AE0">
        <w:t>«</w:t>
      </w:r>
      <w:r w:rsidRPr="00A47A77">
        <w:t>Акцепт Групп</w:t>
      </w:r>
      <w:r w:rsidR="00DB1AE0">
        <w:t>»</w:t>
      </w:r>
      <w:r w:rsidRPr="00A47A77">
        <w:t xml:space="preserve"> выступает информационным партнёром мероприятия и делится главными темами программы, которая объединит представителей государства, финансового сектора, экспертного сообщества и бенефициаров знаний. Конференция организована Ассоциацией развития финансовой грамотности (АРФГ) совместно с Ассоциацией НАУМИР.</w:t>
      </w:r>
      <w:bookmarkEnd w:id="171"/>
    </w:p>
    <w:p w14:paraId="544D0550" w14:textId="77777777" w:rsidR="00F608FE" w:rsidRPr="00A47A77" w:rsidRDefault="00F608FE" w:rsidP="00F608FE">
      <w:r w:rsidRPr="00A47A77">
        <w:t>Стабильность — то, к чему стремится каждый. Её фундамент — здоровые финансовые привычки и правильные установки, которые формируют спокойствие и уверенность в будущем. Развитие финансовой культуры — это уже приоритет государственного уровня, ведь грамотное поведение граждан напрямую укрепляет экономику страны.</w:t>
      </w:r>
    </w:p>
    <w:p w14:paraId="29D1C101" w14:textId="77777777" w:rsidR="00F608FE" w:rsidRPr="00A47A77" w:rsidRDefault="00F608FE" w:rsidP="00F608FE">
      <w:r w:rsidRPr="00A47A77">
        <w:t>Ключевая тема дискуссии в 2026 году — переход к развитию навыков и установок грамотного финансового поведения среди трёх социальных групп:</w:t>
      </w:r>
    </w:p>
    <w:p w14:paraId="6EE60F43" w14:textId="77777777" w:rsidR="00F608FE" w:rsidRPr="00A47A77" w:rsidRDefault="00F608FE" w:rsidP="00F608FE">
      <w:r w:rsidRPr="00A47A77">
        <w:t>лица с ограниченными возможностями здоровья;</w:t>
      </w:r>
    </w:p>
    <w:p w14:paraId="0AE47D9F" w14:textId="77777777" w:rsidR="00F608FE" w:rsidRPr="00A47A77" w:rsidRDefault="00F608FE" w:rsidP="00F608FE">
      <w:r w:rsidRPr="00A47A77">
        <w:t>участники СВО и члены их семей;</w:t>
      </w:r>
    </w:p>
    <w:p w14:paraId="7AB3EF09" w14:textId="77777777" w:rsidR="00F608FE" w:rsidRPr="00A47A77" w:rsidRDefault="00F608FE" w:rsidP="00F608FE">
      <w:r w:rsidRPr="00A47A77">
        <w:t>корпоративный сектор и трудовые коллективы.</w:t>
      </w:r>
    </w:p>
    <w:p w14:paraId="63E627E6" w14:textId="77777777" w:rsidR="00F608FE" w:rsidRPr="00A47A77" w:rsidRDefault="00F608FE" w:rsidP="00F608FE">
      <w:r w:rsidRPr="00A47A77">
        <w:lastRenderedPageBreak/>
        <w:t>Формат мероприятия: два этапа</w:t>
      </w:r>
    </w:p>
    <w:p w14:paraId="0F9597AC" w14:textId="77777777" w:rsidR="00F608FE" w:rsidRPr="00A47A77" w:rsidRDefault="00F608FE" w:rsidP="00F608FE">
      <w:r w:rsidRPr="00A47A77">
        <w:t>По замыслу организаторов, конференция пройдёт в два этапа и охватит максимально широкую аудиторию:</w:t>
      </w:r>
    </w:p>
    <w:p w14:paraId="78E85149" w14:textId="77777777" w:rsidR="00F608FE" w:rsidRPr="00A47A77" w:rsidRDefault="00F608FE" w:rsidP="00F608FE">
      <w:r w:rsidRPr="00A47A77">
        <w:t>9 сентября — Онлайн-марафон регионов: обсуждение ключевых тем экспертами на местах (онлайн).</w:t>
      </w:r>
    </w:p>
    <w:p w14:paraId="03835961" w14:textId="77777777" w:rsidR="00F608FE" w:rsidRPr="00A47A77" w:rsidRDefault="00F608FE" w:rsidP="00F608FE">
      <w:r w:rsidRPr="00A47A77">
        <w:t>11 сентября — Итоговая офлайн-конференция в Москве (офлайн).</w:t>
      </w:r>
    </w:p>
    <w:p w14:paraId="61089B74" w14:textId="77777777" w:rsidR="00F608FE" w:rsidRPr="00A47A77" w:rsidRDefault="00F608FE" w:rsidP="00F608FE">
      <w:r w:rsidRPr="00A47A77">
        <w:t>Участие бесплатное!</w:t>
      </w:r>
    </w:p>
    <w:p w14:paraId="22409A58" w14:textId="77777777" w:rsidR="00F608FE" w:rsidRPr="00A47A77" w:rsidRDefault="00F608FE" w:rsidP="00F608FE">
      <w:r w:rsidRPr="00A47A77">
        <w:t>Приглашаем всех, кто заинтересован в развитии финансовой культуры, принять участие в конференции. Больше информации о ФИНФИН 2026 — на официальном сайте мероприятия:</w:t>
      </w:r>
    </w:p>
    <w:p w14:paraId="236DD658" w14:textId="77777777" w:rsidR="00F608FE" w:rsidRPr="00A47A77" w:rsidRDefault="00F608FE" w:rsidP="00F608FE">
      <w:r w:rsidRPr="00A47A77">
        <w:t>https://finfin2026.fincubator.ru/</w:t>
      </w:r>
    </w:p>
    <w:p w14:paraId="4AAF1649" w14:textId="7CA2ED49" w:rsidR="005E49AF" w:rsidRPr="00A47A77" w:rsidRDefault="00B13BA9" w:rsidP="00F608FE">
      <w:hyperlink r:id="rId59" w:history="1">
        <w:r w:rsidR="00F608FE" w:rsidRPr="00A47A77">
          <w:rPr>
            <w:rStyle w:val="a3"/>
          </w:rPr>
          <w:t>https://mfo-pro.ru/news/ot-finansovoy-gramotnosti-k-finansovoy-kulture</w:t>
        </w:r>
      </w:hyperlink>
    </w:p>
    <w:p w14:paraId="2838421A" w14:textId="243A575D" w:rsidR="004572B4" w:rsidRPr="004572B4" w:rsidRDefault="004572B4" w:rsidP="004572B4">
      <w:pPr>
        <w:pStyle w:val="2"/>
      </w:pPr>
      <w:bookmarkStart w:id="172" w:name="_Toc233961544"/>
      <w:r>
        <w:t>Life.Ru, Москва, 02.07.2026</w:t>
      </w:r>
      <w:r w:rsidRPr="004572B4">
        <w:t xml:space="preserve">, </w:t>
      </w:r>
      <w:r>
        <w:t>Инструкция по новому налоговому вычету: кому положен, как оформить и получить до 65 тысяч</w:t>
      </w:r>
      <w:bookmarkEnd w:id="172"/>
    </w:p>
    <w:p w14:paraId="0D5E4BA8" w14:textId="77777777" w:rsidR="004572B4" w:rsidRDefault="004572B4" w:rsidP="004572B4">
      <w:pPr>
        <w:pStyle w:val="3"/>
      </w:pPr>
      <w:bookmarkStart w:id="173" w:name="_Toc233961545"/>
      <w:r>
        <w:t>С 1 сентября 2026 года россияне смогут вернуть часть уплаченного налога по взносам на долгосрочное страхование жизни. Депутат Госдумы от партии ЛДПР Каплан Панеш рассказал, как работает новый механизм и кто может получить до 65 тысяч рублей.</w:t>
      </w:r>
      <w:bookmarkEnd w:id="173"/>
    </w:p>
    <w:p w14:paraId="75891DEE" w14:textId="77777777" w:rsidR="004572B4" w:rsidRDefault="004572B4" w:rsidP="004572B4">
      <w:r>
        <w:t>С 1 сентября 2026 года вступает в силу закон о новом налоговом вычете - на долгосрочные сбережения граждан. Россияне смогут вернуть часть налога на доходы физических лиц, уплаченного по взносам по долгосрочным договорам добровольного страхования жизни, заключённым с 1 января 2025 года.</w:t>
      </w:r>
    </w:p>
    <w:p w14:paraId="284E329E" w14:textId="77777777" w:rsidR="004572B4" w:rsidRDefault="004572B4" w:rsidP="004572B4">
      <w:r>
        <w:t>Каплан Панеш</w:t>
      </w:r>
    </w:p>
    <w:p w14:paraId="5AF89450" w14:textId="77777777" w:rsidR="004572B4" w:rsidRDefault="004572B4" w:rsidP="004572B4">
      <w:r>
        <w:t>Депутат Госдумы от партии ЛДПР, заместитель председателя Комитета по бюджету и налогам</w:t>
      </w:r>
    </w:p>
    <w:p w14:paraId="0D5EB4C1" w14:textId="77777777" w:rsidR="004572B4" w:rsidRDefault="004572B4" w:rsidP="004572B4">
      <w:r>
        <w:t>Вычет могут получить граждане с официальным доходом, облагаемым НДФЛ. Сумма зависит от размера страховых взносов. Для родителей, заключающих договоры в пользу детей, лимит увеличен с 400 до 500 тысяч рублей - это позволяет вернуть до 65 тысяч рублей при ставке 13%.</w:t>
      </w:r>
    </w:p>
    <w:p w14:paraId="054914FA" w14:textId="77777777" w:rsidR="004572B4" w:rsidRDefault="004572B4" w:rsidP="004572B4">
      <w:r>
        <w:t>Оформить вычет можно двумя способами: через личный кабинет налогоплательщика на сайте ФНС (проверка займёт до 30 дней) или лично в налоговой инспекции с декларацией 3-НДФЛ и справкой из негосударственного пенсионного фонда. С 1 сентября действует обновлённая форма 3-НДФЛ - в неё уже включены разделы для расчёта нового вычета.</w:t>
      </w:r>
    </w:p>
    <w:p w14:paraId="5FB66B86" w14:textId="77777777" w:rsidR="004572B4" w:rsidRDefault="004572B4" w:rsidP="004572B4">
      <w:r>
        <w:t>Есть важное ограничение: если договор долгосрочных сбережений, заключённый в 2024-2026 годах, будет расторгнут раньше чем через 5 лет, полученный вычет придётся вернуть по требованию налоговой службы. Кроме того, важного помнить, что вычет - не разовая акция, а постоянный механизм. Его можно получать каждый год, пока вы вносите взносы по долгосрочному договору.</w:t>
      </w:r>
    </w:p>
    <w:p w14:paraId="7447D010" w14:textId="77777777" w:rsidR="004572B4" w:rsidRDefault="004572B4" w:rsidP="004572B4">
      <w:r>
        <w:lastRenderedPageBreak/>
        <w:t>«Это стимулирует граждан формировать накопления на будущее, особенно с учётом того, что средства по программе долгосрочных сбережений застрахованы и могут передаваться по наследству», - подчеркнул Панеш.</w:t>
      </w:r>
    </w:p>
    <w:p w14:paraId="0205F498" w14:textId="77777777" w:rsidR="004572B4" w:rsidRDefault="004572B4" w:rsidP="004572B4">
      <w:r>
        <w:t>Ранее в Госдуме предложили ввести налоговый вычет для молодожёнов на свадебные расходы до 400 тысяч рублей. По его словам, это станет подарком от государства и стимулом для создания семей. При ставке НДФЛ 13% максимальный возврат составит около 52 тысяч рублей. Сумма компенсации будет пропорциональна тратам на торжество.</w:t>
      </w:r>
    </w:p>
    <w:p w14:paraId="39852B95" w14:textId="77777777" w:rsidR="004572B4" w:rsidRDefault="004572B4" w:rsidP="004572B4">
      <w:r>
        <w:t>Главные разборы и экспертные взгляды на события - в разделе «Комментарии» на Life.ru.</w:t>
      </w:r>
    </w:p>
    <w:p w14:paraId="032ED30D" w14:textId="53A6BF7A" w:rsidR="00F608FE" w:rsidRPr="00E553D1" w:rsidRDefault="00B13BA9" w:rsidP="004572B4">
      <w:hyperlink r:id="rId60" w:history="1">
        <w:r w:rsidR="004572B4" w:rsidRPr="00CE7BBF">
          <w:rPr>
            <w:rStyle w:val="a3"/>
          </w:rPr>
          <w:t>https://life.ru/p/1894691</w:t>
        </w:r>
      </w:hyperlink>
      <w:r w:rsidR="004572B4" w:rsidRPr="00E553D1">
        <w:t xml:space="preserve"> </w:t>
      </w:r>
    </w:p>
    <w:p w14:paraId="73725F27" w14:textId="1D496C36" w:rsidR="00E553D1" w:rsidRPr="00E553D1" w:rsidRDefault="00E553D1" w:rsidP="00E553D1">
      <w:pPr>
        <w:pStyle w:val="2"/>
      </w:pPr>
      <w:bookmarkStart w:id="174" w:name="_Toc233961546"/>
      <w:r w:rsidRPr="00E553D1">
        <w:rPr>
          <w:lang w:val="en-US"/>
        </w:rPr>
        <w:t>Pravda</w:t>
      </w:r>
      <w:r w:rsidRPr="00E553D1">
        <w:t>.</w:t>
      </w:r>
      <w:r w:rsidRPr="00E553D1">
        <w:rPr>
          <w:lang w:val="en-US"/>
        </w:rPr>
        <w:t>ru</w:t>
      </w:r>
      <w:r w:rsidRPr="00E553D1">
        <w:t>, 02.07.2026, В России запустят новый налоговый вычет: почему выгода может пройти мимо россиян</w:t>
      </w:r>
      <w:bookmarkEnd w:id="174"/>
    </w:p>
    <w:p w14:paraId="05B94CFD" w14:textId="77777777" w:rsidR="00E553D1" w:rsidRPr="00E553D1" w:rsidRDefault="00E553D1" w:rsidP="00E553D1">
      <w:pPr>
        <w:pStyle w:val="3"/>
      </w:pPr>
      <w:bookmarkStart w:id="175" w:name="_Toc233961547"/>
      <w:r w:rsidRPr="00E553D1">
        <w:t xml:space="preserve">Налоговый вычет по договорам долгосрочного страхования жизни вряд ли превратит этот инструмент в массовый продукт из-за его низкой доходности, считает руководитель проекта "Рост Сбережений", независимый финансовый советник Сергей Кикевич. В беседе с </w:t>
      </w:r>
      <w:r w:rsidRPr="00E553D1">
        <w:rPr>
          <w:lang w:val="en-US"/>
        </w:rPr>
        <w:t>Pravda</w:t>
      </w:r>
      <w:r w:rsidRPr="00E553D1">
        <w:t>.</w:t>
      </w:r>
      <w:r w:rsidRPr="00E553D1">
        <w:rPr>
          <w:lang w:val="en-US"/>
        </w:rPr>
        <w:t>Ru</w:t>
      </w:r>
      <w:r w:rsidRPr="00E553D1">
        <w:t xml:space="preserve"> эксперт пояснил, что новая мера лишь расширяет уже существующую практику налоговых льгот на страховой сектор.</w:t>
      </w:r>
      <w:bookmarkEnd w:id="175"/>
    </w:p>
    <w:p w14:paraId="7A857F69" w14:textId="77777777" w:rsidR="00E553D1" w:rsidRPr="00E553D1" w:rsidRDefault="00E553D1" w:rsidP="00E553D1">
      <w:r w:rsidRPr="00E553D1">
        <w:t>Ранее сообщалось, что с 1 сентября жители России получат право оформлять налоговый вычет на долгосрочные сбережения. По данным Минфина, которые передает РИА Новости, механизм позволяет вернуть часть подоходного налога со взносов по договорам добровольного страхования жизни, если они заключены на длительный срок с начала 2025 года. Государство планомерно внедряет инвестиционные налоговые льготы для стимулирования внутреннего капитала.</w:t>
      </w:r>
    </w:p>
    <w:p w14:paraId="6E75E9AF" w14:textId="77777777" w:rsidR="00E553D1" w:rsidRPr="00163D31" w:rsidRDefault="00E553D1" w:rsidP="00E553D1">
      <w:r w:rsidRPr="00E553D1">
        <w:t xml:space="preserve">Кикевич отметил, что аналогичные преференции уже действуют для других финансовых инструментов, таких как индивидуальные инвестиционные счета (ИИС) и программа долгосрочных сбережений (ПДС). </w:t>
      </w:r>
      <w:r w:rsidRPr="00163D31">
        <w:t>По его словам, распространение вычета на страхование жизни - логичный, но не прорывной шаг. Специалист подчеркнул, что страховые продукты часто уступают классическим методам накопления по уровню реальной прибыли.</w:t>
      </w:r>
    </w:p>
    <w:p w14:paraId="3C92D93B" w14:textId="77777777" w:rsidR="00E553D1" w:rsidRPr="00163D31" w:rsidRDefault="00E553D1" w:rsidP="00E553D1">
      <w:r w:rsidRPr="00163D31">
        <w:t>"Если речь идет о долгосрочном планировании, то почему бы и нет - налоговый вычет может стать приятным стимулом. Однако страховые продукты не пользуются массовым спросом и не отличаются высокой доходностью, поэтому вряд ли стоит ожидать, что ситуация кардинально изменится. Скорее всего, этот продукт так и останется нишевым", - подчеркнул он.</w:t>
      </w:r>
    </w:p>
    <w:p w14:paraId="68A4939C" w14:textId="77777777" w:rsidR="00E553D1" w:rsidRPr="00163D31" w:rsidRDefault="00E553D1" w:rsidP="00E553D1">
      <w:r w:rsidRPr="00163D31">
        <w:t>Эксперт добавил, что финансовые организации активно продвигают подобные полисы, так как они обеспечивают стабильный заработок именно структурам-посредникам. Юридически закрепленные долгосрочные сбережения требуют от вкладчика дисциплины, но не всегда гарантируют рыночную эффективность.</w:t>
      </w:r>
    </w:p>
    <w:p w14:paraId="0CBFA616" w14:textId="77777777" w:rsidR="00E553D1" w:rsidRPr="00163D31" w:rsidRDefault="00E553D1" w:rsidP="00E553D1">
      <w:r w:rsidRPr="00163D31">
        <w:t xml:space="preserve">При сравнении с депозитами или ИИС, показатели страховых программ, по мнению финансиста, остаются посредственными. Тем не менее, возможность вернуть 13-15% от суммы взносов может немного скорректировать финансовую модель в пользу частного </w:t>
      </w:r>
      <w:r w:rsidRPr="00163D31">
        <w:lastRenderedPageBreak/>
        <w:t>инвестора. Параллельно с этим власти обсуждают возможность интеграции различных систем, включая пенсионные накопления россиян, в единый контур управления капиталом.</w:t>
      </w:r>
    </w:p>
    <w:p w14:paraId="2F534860" w14:textId="77777777" w:rsidR="00E553D1" w:rsidRPr="00163D31" w:rsidRDefault="00E553D1" w:rsidP="00E553D1">
      <w:r w:rsidRPr="00163D31">
        <w:t>"Долгосрочные страховые продукты обычно дают весьма посредственные результаты по сравнению с депозитами или индивидуальными инвестиционными счетами. Поэтому я в них не очень верю. Но если кто-то все же их приобретает, то хотя бы небольшой плюс от налогового вычета можно получить", - пояснил Кикевич.</w:t>
      </w:r>
    </w:p>
    <w:p w14:paraId="290C4F10" w14:textId="77777777" w:rsidR="00E553D1" w:rsidRPr="00163D31" w:rsidRDefault="00E553D1" w:rsidP="00E553D1">
      <w:r w:rsidRPr="00163D31">
        <w:t>Важно учитывать, что доходность таких вложений зачастую съедается комиссиями и инфляцией. В сложившихся условиях эксперты призывают граждан уделять больше внимания основам финансовой грамотности перед подписанием многолетних контрактов. Понимание разницы между классическим вкладом и страхованием жизни поможет избежать заморозки средств на невыгодных условиях, даже несмотря на предлагаемый возврат НДФЛ со стороны государства.</w:t>
      </w:r>
    </w:p>
    <w:p w14:paraId="7A23C639" w14:textId="451CCD23" w:rsidR="004572B4" w:rsidRPr="000E305A" w:rsidRDefault="00B13BA9" w:rsidP="00E553D1">
      <w:hyperlink r:id="rId61" w:history="1">
        <w:r w:rsidR="00E553D1" w:rsidRPr="00CE7BBF">
          <w:rPr>
            <w:rStyle w:val="a3"/>
            <w:lang w:val="en-US"/>
          </w:rPr>
          <w:t>https</w:t>
        </w:r>
        <w:r w:rsidR="00E553D1" w:rsidRPr="00163D31">
          <w:rPr>
            <w:rStyle w:val="a3"/>
          </w:rPr>
          <w:t>://</w:t>
        </w:r>
        <w:r w:rsidR="00E553D1" w:rsidRPr="00CE7BBF">
          <w:rPr>
            <w:rStyle w:val="a3"/>
            <w:lang w:val="en-US"/>
          </w:rPr>
          <w:t>www</w:t>
        </w:r>
        <w:r w:rsidR="00E553D1" w:rsidRPr="00163D31">
          <w:rPr>
            <w:rStyle w:val="a3"/>
          </w:rPr>
          <w:t>.</w:t>
        </w:r>
        <w:r w:rsidR="00E553D1" w:rsidRPr="00CE7BBF">
          <w:rPr>
            <w:rStyle w:val="a3"/>
            <w:lang w:val="en-US"/>
          </w:rPr>
          <w:t>pravda</w:t>
        </w:r>
        <w:r w:rsidR="00E553D1" w:rsidRPr="00163D31">
          <w:rPr>
            <w:rStyle w:val="a3"/>
          </w:rPr>
          <w:t>.</w:t>
        </w:r>
        <w:r w:rsidR="00E553D1" w:rsidRPr="00CE7BBF">
          <w:rPr>
            <w:rStyle w:val="a3"/>
            <w:lang w:val="en-US"/>
          </w:rPr>
          <w:t>ru</w:t>
        </w:r>
        <w:r w:rsidR="00E553D1" w:rsidRPr="00163D31">
          <w:rPr>
            <w:rStyle w:val="a3"/>
          </w:rPr>
          <w:t>/</w:t>
        </w:r>
        <w:r w:rsidR="00E553D1" w:rsidRPr="00CE7BBF">
          <w:rPr>
            <w:rStyle w:val="a3"/>
            <w:lang w:val="en-US"/>
          </w:rPr>
          <w:t>news</w:t>
        </w:r>
        <w:r w:rsidR="00E553D1" w:rsidRPr="00163D31">
          <w:rPr>
            <w:rStyle w:val="a3"/>
          </w:rPr>
          <w:t>/</w:t>
        </w:r>
        <w:r w:rsidR="00E553D1" w:rsidRPr="00CE7BBF">
          <w:rPr>
            <w:rStyle w:val="a3"/>
            <w:lang w:val="en-US"/>
          </w:rPr>
          <w:t>economics</w:t>
        </w:r>
        <w:r w:rsidR="00E553D1" w:rsidRPr="00163D31">
          <w:rPr>
            <w:rStyle w:val="a3"/>
          </w:rPr>
          <w:t>/2366960-</w:t>
        </w:r>
        <w:r w:rsidR="00E553D1" w:rsidRPr="00CE7BBF">
          <w:rPr>
            <w:rStyle w:val="a3"/>
            <w:lang w:val="en-US"/>
          </w:rPr>
          <w:t>tax</w:t>
        </w:r>
        <w:r w:rsidR="00E553D1" w:rsidRPr="00163D31">
          <w:rPr>
            <w:rStyle w:val="a3"/>
          </w:rPr>
          <w:t>-</w:t>
        </w:r>
        <w:r w:rsidR="00E553D1" w:rsidRPr="00CE7BBF">
          <w:rPr>
            <w:rStyle w:val="a3"/>
            <w:lang w:val="en-US"/>
          </w:rPr>
          <w:t>deduction</w:t>
        </w:r>
        <w:r w:rsidR="00E553D1" w:rsidRPr="00163D31">
          <w:rPr>
            <w:rStyle w:val="a3"/>
          </w:rPr>
          <w:t>-</w:t>
        </w:r>
        <w:r w:rsidR="00E553D1" w:rsidRPr="00CE7BBF">
          <w:rPr>
            <w:rStyle w:val="a3"/>
            <w:lang w:val="en-US"/>
          </w:rPr>
          <w:t>life</w:t>
        </w:r>
        <w:r w:rsidR="00E553D1" w:rsidRPr="00163D31">
          <w:rPr>
            <w:rStyle w:val="a3"/>
          </w:rPr>
          <w:t>-</w:t>
        </w:r>
        <w:r w:rsidR="00E553D1" w:rsidRPr="00CE7BBF">
          <w:rPr>
            <w:rStyle w:val="a3"/>
            <w:lang w:val="en-US"/>
          </w:rPr>
          <w:t>insurance</w:t>
        </w:r>
        <w:r w:rsidR="00E553D1" w:rsidRPr="00163D31">
          <w:rPr>
            <w:rStyle w:val="a3"/>
          </w:rPr>
          <w:t>-</w:t>
        </w:r>
        <w:r w:rsidR="00E553D1" w:rsidRPr="00CE7BBF">
          <w:rPr>
            <w:rStyle w:val="a3"/>
            <w:lang w:val="en-US"/>
          </w:rPr>
          <w:t>risks</w:t>
        </w:r>
        <w:r w:rsidR="00E553D1" w:rsidRPr="00163D31">
          <w:rPr>
            <w:rStyle w:val="a3"/>
          </w:rPr>
          <w:t>/</w:t>
        </w:r>
      </w:hyperlink>
      <w:r w:rsidR="00E553D1" w:rsidRPr="00163D31">
        <w:t xml:space="preserve"> </w:t>
      </w:r>
    </w:p>
    <w:p w14:paraId="004BFE79" w14:textId="1B8CAD4D" w:rsidR="00813415" w:rsidRPr="000E305A" w:rsidRDefault="00813415" w:rsidP="00813415">
      <w:pPr>
        <w:pStyle w:val="2"/>
      </w:pPr>
      <w:bookmarkStart w:id="176" w:name="_Toc233961548"/>
      <w:r w:rsidRPr="00813415">
        <w:t>Банки.Ру, 02.07.2026, Цифровой рубль точно запустят с 1 сентября. Вот что конкретно изменится для россиян</w:t>
      </w:r>
      <w:bookmarkEnd w:id="176"/>
    </w:p>
    <w:p w14:paraId="5F141A89" w14:textId="77777777" w:rsidR="00813415" w:rsidRPr="00813415" w:rsidRDefault="00813415" w:rsidP="00813415">
      <w:pPr>
        <w:pStyle w:val="3"/>
      </w:pPr>
      <w:bookmarkStart w:id="177" w:name="_Toc233961549"/>
      <w:r w:rsidRPr="00813415">
        <w:t>Масштабное внедрение цифрого рубля начнется с 1 сентября 2026 года, заявила глава Центробанка Эльвира Набиуллина на Финансовом конгрессе. С осени к платформе обязаны подключиться крупнейшие банки страны и компании с годовой выручкой выше 120 млн рублей. То есть большинство крупных магазинов, аптек, сетей общепита.</w:t>
      </w:r>
      <w:bookmarkEnd w:id="177"/>
    </w:p>
    <w:p w14:paraId="214AD050" w14:textId="77777777" w:rsidR="00813415" w:rsidRPr="00813415" w:rsidRDefault="00813415" w:rsidP="00813415">
      <w:r w:rsidRPr="00813415">
        <w:t>Рассказываем, что изменится для россиян с этой даты.</w:t>
      </w:r>
    </w:p>
    <w:p w14:paraId="4E265F09" w14:textId="77777777" w:rsidR="00813415" w:rsidRPr="00813415" w:rsidRDefault="00813415" w:rsidP="00813415">
      <w:r w:rsidRPr="00813415">
        <w:t>Оплата в магазине</w:t>
      </w:r>
    </w:p>
    <w:p w14:paraId="3118AB2C" w14:textId="77777777" w:rsidR="00813415" w:rsidRPr="00813415" w:rsidRDefault="00813415" w:rsidP="00813415">
      <w:r w:rsidRPr="00813415">
        <w:t>С 1 сентября крупные торговые сети будут обязаны принимать оплату цифровым рублем. Принуждать покупателей платить именно им нельзя, но предложить такую возможность продавцы обязаны.</w:t>
      </w:r>
    </w:p>
    <w:p w14:paraId="1A6B74BA" w14:textId="77777777" w:rsidR="00813415" w:rsidRPr="00813415" w:rsidRDefault="00813415" w:rsidP="00813415">
      <w:r w:rsidRPr="00813415">
        <w:t xml:space="preserve">Платить можно будет через </w:t>
      </w:r>
      <w:r w:rsidRPr="00813415">
        <w:rPr>
          <w:lang w:val="en-US"/>
        </w:rPr>
        <w:t>QR</w:t>
      </w:r>
      <w:r w:rsidRPr="00813415">
        <w:t>-код: отсканировали смартфоном - деньги списались с цифрового кошелька. Технически это похоже на оплату через СБП, только деньги идут не с банковского счета, а с кошелька на платформе ЦБ.</w:t>
      </w:r>
    </w:p>
    <w:p w14:paraId="2769D0D3" w14:textId="77777777" w:rsidR="00813415" w:rsidRPr="00813415" w:rsidRDefault="00813415" w:rsidP="00813415">
      <w:r w:rsidRPr="00813415">
        <w:t>Что меняется: появляется еще один способ оплаты. Картой, наличными и через приложение банка платить по-прежнему можно - никто это не отменяет.</w:t>
      </w:r>
    </w:p>
    <w:p w14:paraId="217CEC8C" w14:textId="77777777" w:rsidR="00813415" w:rsidRPr="00813415" w:rsidRDefault="00813415" w:rsidP="00813415">
      <w:r w:rsidRPr="00813415">
        <w:t>Что не меняется: кэшбэк и бонусные программы к цифровому рублю не применяются. Для тех, кто копит мили или кэшбэк, - выгоднее платить картой.</w:t>
      </w:r>
    </w:p>
    <w:p w14:paraId="508B6BAF" w14:textId="77777777" w:rsidR="00813415" w:rsidRPr="00813415" w:rsidRDefault="00813415" w:rsidP="00813415">
      <w:r w:rsidRPr="00813415">
        <w:t>Переводы между людьми</w:t>
      </w:r>
    </w:p>
    <w:p w14:paraId="0FAEF497" w14:textId="77777777" w:rsidR="00813415" w:rsidRPr="00813415" w:rsidRDefault="00813415" w:rsidP="00813415">
      <w:r w:rsidRPr="00813415">
        <w:t>Цифровые рубли можно будет переводить между кошельками без комиссии - на любую сумму. Зампред ЦБ Зульфия Кахруманова подтверждала: ограничений по сумме нет.</w:t>
      </w:r>
    </w:p>
    <w:p w14:paraId="45E9FA6E" w14:textId="77777777" w:rsidR="00813415" w:rsidRPr="00B82FE6" w:rsidRDefault="00813415" w:rsidP="00813415">
      <w:r w:rsidRPr="00813415">
        <w:t xml:space="preserve">Важный нюанс: у получателя тоже должен быть цифровой кошелек. </w:t>
      </w:r>
      <w:r w:rsidRPr="00B82FE6">
        <w:t>Если его нет, перевод в «цифре» не получится, придется использовать обычный перевод на банковский счет.</w:t>
      </w:r>
    </w:p>
    <w:p w14:paraId="3C3922EE" w14:textId="77777777" w:rsidR="00813415" w:rsidRPr="00B82FE6" w:rsidRDefault="00813415" w:rsidP="00813415">
      <w:r w:rsidRPr="00B82FE6">
        <w:t>Зарплата</w:t>
      </w:r>
    </w:p>
    <w:p w14:paraId="76FDDD8C" w14:textId="77777777" w:rsidR="00813415" w:rsidRPr="00B82FE6" w:rsidRDefault="00813415" w:rsidP="00813415">
      <w:r w:rsidRPr="00B82FE6">
        <w:lastRenderedPageBreak/>
        <w:t>Компании с осени смогут начислять зарплату в цифровых рублях через специальный реестр выплат. Это упростит работу бухгалтерии, но не означает автоматического перехода сотрудников на новую форму оплаты.</w:t>
      </w:r>
    </w:p>
    <w:p w14:paraId="042942F1" w14:textId="77777777" w:rsidR="00813415" w:rsidRPr="00B82FE6" w:rsidRDefault="00813415" w:rsidP="00813415">
      <w:r w:rsidRPr="00B82FE6">
        <w:t>Перевести сотрудника на зарплату в цифровых рублях без его письменного согласия нельзя. Это нарушение трудового законодательства. Если работодатель предложит такую схему, нужно подписать дополнительное соглашение к трудовому договору. Работник может отказаться.</w:t>
      </w:r>
    </w:p>
    <w:p w14:paraId="3DF9CD6D" w14:textId="77777777" w:rsidR="00813415" w:rsidRPr="00B82FE6" w:rsidRDefault="00813415" w:rsidP="00813415">
      <w:r w:rsidRPr="00B82FE6">
        <w:t>При согласии деньги будут поступать не на банковский счет, а на цифровой кошелек.</w:t>
      </w:r>
    </w:p>
    <w:p w14:paraId="334A9914" w14:textId="77777777" w:rsidR="00813415" w:rsidRPr="00B82FE6" w:rsidRDefault="00813415" w:rsidP="00813415">
      <w:r w:rsidRPr="00B82FE6">
        <w:t>Пенсии и соцвыплаты</w:t>
      </w:r>
    </w:p>
    <w:p w14:paraId="4FDF5CDF" w14:textId="77777777" w:rsidR="00813415" w:rsidRPr="00B82FE6" w:rsidRDefault="00813415" w:rsidP="00813415">
      <w:r w:rsidRPr="00B82FE6">
        <w:t>Государство с января 2026 года уже использует цифровой рубль для части бюджетных расходов. В перспективе пенсии и пособия тоже можно будет получать в «цифре».</w:t>
      </w:r>
    </w:p>
    <w:p w14:paraId="46FAB13A" w14:textId="77777777" w:rsidR="00813415" w:rsidRPr="00B82FE6" w:rsidRDefault="00813415" w:rsidP="00813415">
      <w:r w:rsidRPr="00B82FE6">
        <w:t>По позиции ЦБ - это добровольный выбор получателя. Пенсию сегодня можно получать наличными или на карту. Этот выбор сохраняется. Перевести получателя на цифровые выплаты без его согласия нельзя.</w:t>
      </w:r>
    </w:p>
    <w:p w14:paraId="1A6DCC39" w14:textId="77777777" w:rsidR="00813415" w:rsidRPr="00B82FE6" w:rsidRDefault="00813415" w:rsidP="00813415">
      <w:r w:rsidRPr="00B82FE6">
        <w:t>Что не изменится 1 сентября 2026 года</w:t>
      </w:r>
    </w:p>
    <w:p w14:paraId="01406B7F" w14:textId="77777777" w:rsidR="00813415" w:rsidRPr="00B82FE6" w:rsidRDefault="00813415" w:rsidP="00813415">
      <w:r w:rsidRPr="00B82FE6">
        <w:t>Наличные деньги никуда не денутся. Цифровой рубль - третья форма валюты, а не замена двух существующих. Кошелек не откроют автоматически. Это сможет сделать только сам человек, только через приложение своего банка и только по желанию.</w:t>
      </w:r>
    </w:p>
    <w:p w14:paraId="1F6890E0" w14:textId="77777777" w:rsidR="00813415" w:rsidRPr="00B82FE6" w:rsidRDefault="00813415" w:rsidP="00813415">
      <w:r w:rsidRPr="00B82FE6">
        <w:t>Деньги на банковских счетах никуда не переведут принудительно. Кто не хочет пользоваться цифровым рублем, может просто не открывать кошелек. Никаких заявлений об отказе писать не нужно.</w:t>
      </w:r>
    </w:p>
    <w:p w14:paraId="098A9B86" w14:textId="77777777" w:rsidR="00813415" w:rsidRPr="00B82FE6" w:rsidRDefault="00813415" w:rsidP="00813415">
      <w:r w:rsidRPr="00B82FE6">
        <w:t>Что делать прямо сейчас</w:t>
      </w:r>
    </w:p>
    <w:p w14:paraId="257D20DC" w14:textId="77777777" w:rsidR="00813415" w:rsidRPr="00B82FE6" w:rsidRDefault="00813415" w:rsidP="00813415">
      <w:r w:rsidRPr="00B82FE6">
        <w:t>Ничего срочного. Те, кто не планирует пользоваться цифровым рублем с первого дня, могут подождать, банки еще будут обкатывать систему.</w:t>
      </w:r>
    </w:p>
    <w:p w14:paraId="4C626A74" w14:textId="77777777" w:rsidR="00813415" w:rsidRPr="00B82FE6" w:rsidRDefault="00813415" w:rsidP="00813415">
      <w:r w:rsidRPr="00B82FE6">
        <w:t>Тем, кто хочет попробовать с сентября, стоит следить за уведомлениями в приложении банка - возможно, вы попадете в число тех, кому дадут доступ к функционалу. Открытие кошелька займет несколько минут: заявка подается онлайн, сам кошелек откроет ЦБ.</w:t>
      </w:r>
    </w:p>
    <w:p w14:paraId="769AD41E" w14:textId="77777777" w:rsidR="00813415" w:rsidRPr="00B82FE6" w:rsidRDefault="00813415" w:rsidP="00813415">
      <w:r w:rsidRPr="00B82FE6">
        <w:t>Одно ограничение стоит учесть сразу: на остаток в цифровом кошельке проценты не начисляются. Для заработка на свободных деньгах по-прежнему нужно будет открывать вклад или накопительный счет в коммерческом банке.</w:t>
      </w:r>
    </w:p>
    <w:p w14:paraId="2CC881AE" w14:textId="77777777" w:rsidR="00813415" w:rsidRPr="00B82FE6" w:rsidRDefault="00813415" w:rsidP="00813415">
      <w:r w:rsidRPr="00B82FE6">
        <w:t>Цифровой рубль с 1 сентября 2026 года: кратко</w:t>
      </w:r>
    </w:p>
    <w:p w14:paraId="2323B094" w14:textId="77777777" w:rsidR="00813415" w:rsidRPr="00B82FE6" w:rsidRDefault="00813415" w:rsidP="00813415">
      <w:r w:rsidRPr="00B82FE6">
        <w:t xml:space="preserve">   Что</w:t>
      </w:r>
      <w:r w:rsidRPr="00B82FE6">
        <w:tab/>
        <w:t xml:space="preserve">   Как будет с сентября</w:t>
      </w:r>
    </w:p>
    <w:p w14:paraId="2B39D25E" w14:textId="77777777" w:rsidR="00813415" w:rsidRPr="00B82FE6" w:rsidRDefault="00813415" w:rsidP="00813415">
      <w:r w:rsidRPr="00B82FE6">
        <w:t xml:space="preserve">   Оплата в крупных магазинах</w:t>
      </w:r>
      <w:r w:rsidRPr="00B82FE6">
        <w:tab/>
        <w:t xml:space="preserve">   Можно платить цифровым рублем через </w:t>
      </w:r>
      <w:r w:rsidRPr="00813415">
        <w:rPr>
          <w:lang w:val="en-US"/>
        </w:rPr>
        <w:t>QR</w:t>
      </w:r>
      <w:r w:rsidRPr="00B82FE6">
        <w:t>-код</w:t>
      </w:r>
    </w:p>
    <w:p w14:paraId="64482741" w14:textId="77777777" w:rsidR="00813415" w:rsidRPr="00B82FE6" w:rsidRDefault="00813415" w:rsidP="00813415">
      <w:r w:rsidRPr="00B82FE6">
        <w:t xml:space="preserve">   Переводы между людьми</w:t>
      </w:r>
      <w:r w:rsidRPr="00B82FE6">
        <w:tab/>
        <w:t xml:space="preserve">   Без комиссии - если у обоих есть кошелек</w:t>
      </w:r>
    </w:p>
    <w:p w14:paraId="3F16D0EA" w14:textId="77777777" w:rsidR="00813415" w:rsidRPr="00B82FE6" w:rsidRDefault="00813415" w:rsidP="00813415">
      <w:r w:rsidRPr="00B82FE6">
        <w:t xml:space="preserve">   Зарплата</w:t>
      </w:r>
      <w:r w:rsidRPr="00B82FE6">
        <w:tab/>
        <w:t xml:space="preserve">   Только с письменного согласия работника</w:t>
      </w:r>
    </w:p>
    <w:p w14:paraId="695974DA" w14:textId="77777777" w:rsidR="00813415" w:rsidRPr="00B82FE6" w:rsidRDefault="00813415" w:rsidP="00813415">
      <w:r w:rsidRPr="00B82FE6">
        <w:t xml:space="preserve">   Пенсии и пособия</w:t>
      </w:r>
      <w:r w:rsidRPr="00B82FE6">
        <w:tab/>
        <w:t xml:space="preserve">   Только по желанию получателя</w:t>
      </w:r>
    </w:p>
    <w:p w14:paraId="27E4B2DA" w14:textId="77777777" w:rsidR="00813415" w:rsidRPr="00B82FE6" w:rsidRDefault="00813415" w:rsidP="00813415">
      <w:r w:rsidRPr="00B82FE6">
        <w:t xml:space="preserve">   Наличные и карты</w:t>
      </w:r>
      <w:r w:rsidRPr="00B82FE6">
        <w:tab/>
        <w:t xml:space="preserve">   Остаются, никто не отменяет</w:t>
      </w:r>
    </w:p>
    <w:p w14:paraId="0BAE1F01" w14:textId="77777777" w:rsidR="00813415" w:rsidRPr="00B82FE6" w:rsidRDefault="00813415" w:rsidP="00813415">
      <w:r w:rsidRPr="00B82FE6">
        <w:t xml:space="preserve">   Кэшбэк за оплату цифровым рублем</w:t>
      </w:r>
      <w:r w:rsidRPr="00B82FE6">
        <w:tab/>
        <w:t xml:space="preserve">   Нет</w:t>
      </w:r>
    </w:p>
    <w:p w14:paraId="31E8199E" w14:textId="77777777" w:rsidR="00813415" w:rsidRPr="00B82FE6" w:rsidRDefault="00813415" w:rsidP="00813415">
      <w:r w:rsidRPr="00B82FE6">
        <w:lastRenderedPageBreak/>
        <w:t xml:space="preserve">   Проценты на остаток</w:t>
      </w:r>
      <w:r w:rsidRPr="00B82FE6">
        <w:tab/>
        <w:t xml:space="preserve">   Нет</w:t>
      </w:r>
    </w:p>
    <w:p w14:paraId="302B9B57" w14:textId="77777777" w:rsidR="00813415" w:rsidRPr="00B82FE6" w:rsidRDefault="00813415" w:rsidP="00813415">
      <w:r w:rsidRPr="00B82FE6">
        <w:t xml:space="preserve">   Автоматическое открытие кошелька</w:t>
      </w:r>
      <w:r w:rsidRPr="00B82FE6">
        <w:tab/>
        <w:t xml:space="preserve">   Нет</w:t>
      </w:r>
    </w:p>
    <w:p w14:paraId="0FB90361" w14:textId="66132158" w:rsidR="00813415" w:rsidRPr="00B82FE6" w:rsidRDefault="00B13BA9" w:rsidP="00813415">
      <w:hyperlink r:id="rId62" w:history="1">
        <w:r w:rsidR="00813415" w:rsidRPr="00CE7BBF">
          <w:rPr>
            <w:rStyle w:val="a3"/>
            <w:lang w:val="en-US"/>
          </w:rPr>
          <w:t>https</w:t>
        </w:r>
        <w:r w:rsidR="00813415" w:rsidRPr="00B82FE6">
          <w:rPr>
            <w:rStyle w:val="a3"/>
          </w:rPr>
          <w:t>://</w:t>
        </w:r>
        <w:r w:rsidR="00813415" w:rsidRPr="00CE7BBF">
          <w:rPr>
            <w:rStyle w:val="a3"/>
            <w:lang w:val="en-US"/>
          </w:rPr>
          <w:t>www</w:t>
        </w:r>
        <w:r w:rsidR="00813415" w:rsidRPr="00B82FE6">
          <w:rPr>
            <w:rStyle w:val="a3"/>
          </w:rPr>
          <w:t>.</w:t>
        </w:r>
        <w:r w:rsidR="00813415" w:rsidRPr="00CE7BBF">
          <w:rPr>
            <w:rStyle w:val="a3"/>
            <w:lang w:val="en-US"/>
          </w:rPr>
          <w:t>banki</w:t>
        </w:r>
        <w:r w:rsidR="00813415" w:rsidRPr="00B82FE6">
          <w:rPr>
            <w:rStyle w:val="a3"/>
          </w:rPr>
          <w:t>.</w:t>
        </w:r>
        <w:r w:rsidR="00813415" w:rsidRPr="00CE7BBF">
          <w:rPr>
            <w:rStyle w:val="a3"/>
            <w:lang w:val="en-US"/>
          </w:rPr>
          <w:t>ru</w:t>
        </w:r>
        <w:r w:rsidR="00813415" w:rsidRPr="00B82FE6">
          <w:rPr>
            <w:rStyle w:val="a3"/>
          </w:rPr>
          <w:t>/</w:t>
        </w:r>
        <w:r w:rsidR="00813415" w:rsidRPr="00CE7BBF">
          <w:rPr>
            <w:rStyle w:val="a3"/>
            <w:lang w:val="en-US"/>
          </w:rPr>
          <w:t>news</w:t>
        </w:r>
        <w:r w:rsidR="00813415" w:rsidRPr="00B82FE6">
          <w:rPr>
            <w:rStyle w:val="a3"/>
          </w:rPr>
          <w:t>/</w:t>
        </w:r>
        <w:r w:rsidR="00813415" w:rsidRPr="00CE7BBF">
          <w:rPr>
            <w:rStyle w:val="a3"/>
            <w:lang w:val="en-US"/>
          </w:rPr>
          <w:t>daytheme</w:t>
        </w:r>
        <w:r w:rsidR="00813415" w:rsidRPr="00B82FE6">
          <w:rPr>
            <w:rStyle w:val="a3"/>
          </w:rPr>
          <w:t>/?</w:t>
        </w:r>
        <w:r w:rsidR="00813415" w:rsidRPr="00CE7BBF">
          <w:rPr>
            <w:rStyle w:val="a3"/>
            <w:lang w:val="en-US"/>
          </w:rPr>
          <w:t>id</w:t>
        </w:r>
        <w:r w:rsidR="00813415" w:rsidRPr="00B82FE6">
          <w:rPr>
            <w:rStyle w:val="a3"/>
          </w:rPr>
          <w:t>=11025522</w:t>
        </w:r>
      </w:hyperlink>
      <w:r w:rsidR="00813415" w:rsidRPr="00B82FE6">
        <w:t xml:space="preserve"> </w:t>
      </w:r>
    </w:p>
    <w:p w14:paraId="1648AE75" w14:textId="77777777" w:rsidR="00111D7C" w:rsidRPr="00A47A77" w:rsidRDefault="00111D7C" w:rsidP="00111D7C">
      <w:pPr>
        <w:pStyle w:val="251"/>
      </w:pPr>
      <w:bookmarkStart w:id="178" w:name="_Toc99271712"/>
      <w:bookmarkStart w:id="179" w:name="_Toc99318658"/>
      <w:bookmarkStart w:id="180" w:name="_Toc165991078"/>
      <w:bookmarkStart w:id="181" w:name="_Toc233961550"/>
      <w:bookmarkEnd w:id="159"/>
      <w:bookmarkEnd w:id="160"/>
      <w:r w:rsidRPr="00A47A77">
        <w:lastRenderedPageBreak/>
        <w:t>НОВОСТИ ЗАРУБЕЖНЫХ ПЕНСИОННЫХ СИСТЕМ</w:t>
      </w:r>
      <w:bookmarkEnd w:id="178"/>
      <w:bookmarkEnd w:id="179"/>
      <w:bookmarkEnd w:id="180"/>
      <w:bookmarkEnd w:id="181"/>
    </w:p>
    <w:p w14:paraId="7D59896E" w14:textId="77777777" w:rsidR="00111D7C" w:rsidRDefault="00111D7C" w:rsidP="00111D7C">
      <w:pPr>
        <w:pStyle w:val="10"/>
      </w:pPr>
      <w:bookmarkStart w:id="182" w:name="_Toc99271713"/>
      <w:bookmarkStart w:id="183" w:name="_Toc99318659"/>
      <w:bookmarkStart w:id="184" w:name="_Toc165991079"/>
      <w:bookmarkStart w:id="185" w:name="_Toc233961551"/>
      <w:r w:rsidRPr="00A47A77">
        <w:t>Новости пенсионной отрасли стран ближнего зарубежья</w:t>
      </w:r>
      <w:bookmarkEnd w:id="182"/>
      <w:bookmarkEnd w:id="183"/>
      <w:bookmarkEnd w:id="184"/>
      <w:bookmarkEnd w:id="185"/>
    </w:p>
    <w:p w14:paraId="7181B457" w14:textId="437F4E01" w:rsidR="00243701" w:rsidRDefault="00243701" w:rsidP="00243701">
      <w:pPr>
        <w:pStyle w:val="2"/>
      </w:pPr>
      <w:bookmarkStart w:id="186" w:name="_Toc233961552"/>
      <w:r>
        <w:t>ТАСС, 02.07.2026</w:t>
      </w:r>
      <w:r w:rsidRPr="00521EA9">
        <w:t xml:space="preserve">, </w:t>
      </w:r>
      <w:r>
        <w:t>В Южную Осетию прибыла группа специалистов из РФ</w:t>
      </w:r>
      <w:r w:rsidR="00B82843">
        <w:t xml:space="preserve"> для проработки вопросов пенсиий</w:t>
      </w:r>
      <w:r>
        <w:t xml:space="preserve"> </w:t>
      </w:r>
      <w:r w:rsidR="00521EA9">
        <w:t xml:space="preserve">и </w:t>
      </w:r>
      <w:r>
        <w:t>зарплат</w:t>
      </w:r>
      <w:bookmarkEnd w:id="186"/>
    </w:p>
    <w:p w14:paraId="17F06951" w14:textId="6DDF96CD" w:rsidR="00243701" w:rsidRDefault="00243701" w:rsidP="00243701">
      <w:pPr>
        <w:pStyle w:val="3"/>
      </w:pPr>
      <w:bookmarkStart w:id="187" w:name="_Toc233961553"/>
      <w:r>
        <w:t>Группа специалистов Минтруда и Соцфонда РФ прибыла в  Южную Осетию для системной проработки вопросов уровня зарплат бюджетников,  пенсий, а также поддержки семей с детьми и инвалидов. Об этом сообщил в своем  телеграм-канале и.о. президента Южной Осетии Марат Камболов.</w:t>
      </w:r>
      <w:bookmarkEnd w:id="187"/>
    </w:p>
    <w:p w14:paraId="7D04F7B4" w14:textId="77777777" w:rsidR="00243701" w:rsidRDefault="00243701" w:rsidP="00243701">
      <w:r>
        <w:t>"По итогам нашего разговора с министром труда и социальной защиты Российской  Федерации Антоном Котяковым в Южную Осетию прибыл десант специалистов Минтруда  России и Социального фонда. Причина проста: в социальной сфере республики  накопилось немало вопросов, требующих не точечных решений, а системной работы.  Это касается уровня заработных плат в бюджетной сфере, пенсионного обеспечения,  поддержки семей с детьми, людей с ограниченными возможностями здоровья и пожилых  граждан", - написал Камболов.</w:t>
      </w:r>
    </w:p>
    <w:p w14:paraId="429FA5D5" w14:textId="77777777" w:rsidR="00243701" w:rsidRDefault="00243701" w:rsidP="00243701">
      <w:r>
        <w:t>Глава Южной Осетии подчеркнул, что задача - создать современную и  эффективную систему социальной защиты, в центре которой будут находиться человек  и его реальные потребности.</w:t>
      </w:r>
    </w:p>
    <w:p w14:paraId="01A9B65F" w14:textId="77777777" w:rsidR="00243701" w:rsidRDefault="00243701" w:rsidP="00243701">
      <w:r>
        <w:t>Он выразил благодарность Антону Котякову и его команде за готовность оказать  Южной Осетии необходимую экспертную и методическую поддержку.</w:t>
      </w:r>
    </w:p>
    <w:p w14:paraId="0295E5BD" w14:textId="66C613C1" w:rsidR="00243701" w:rsidRPr="00243701" w:rsidRDefault="00243701" w:rsidP="00243701">
      <w:r>
        <w:t>Ранее, Камболов и Котяков в ходе встречи в Москве обсудили вопросы внедрения  современных решений для удобства получения мер соцподдержки и дальнейшее  совершенствование социальной сферы республики.</w:t>
      </w:r>
    </w:p>
    <w:p w14:paraId="51A87118" w14:textId="13164519" w:rsidR="00A31A19" w:rsidRPr="00A47A77" w:rsidRDefault="00A31A19" w:rsidP="00A31A19">
      <w:pPr>
        <w:pStyle w:val="2"/>
      </w:pPr>
      <w:bookmarkStart w:id="188" w:name="_Toc233961554"/>
      <w:r w:rsidRPr="00A47A77">
        <w:lastRenderedPageBreak/>
        <w:t>BAQ.KZ, 02.07.2026, Эксперты объяснили, стоит ли казахстанцам переводить все пенсионные накопления частным управляющим</w:t>
      </w:r>
      <w:bookmarkEnd w:id="188"/>
    </w:p>
    <w:p w14:paraId="460780AF" w14:textId="77777777" w:rsidR="00A31A19" w:rsidRPr="00A47A77" w:rsidRDefault="00A31A19" w:rsidP="00F83582">
      <w:pPr>
        <w:pStyle w:val="3"/>
      </w:pPr>
      <w:bookmarkStart w:id="189" w:name="_Toc233961555"/>
      <w:r w:rsidRPr="00A47A77">
        <w:t>После вступления закона в силу казахстанцы смогут, казахстанцы смогут передавать до 100% своих пенсионных накоплений управляющим инвестиционным портфелем (УИП). Соответствующие законодательные поправки уже одобрены Парламентом и ожидают подписи Главы государства. Нововведение существенно расширит возможности граждан по самостоятельному управлению будущей пенсией, однако вместе со свободой выбора возрастут и риски. Корреспондент BAQ.KZ разбиралась, что изменится для вкладчиков, готовы ли частные управляющие работать с такими объемами средств и стоит ли казахстанцам переводить все накопления в УИП.</w:t>
      </w:r>
      <w:bookmarkEnd w:id="189"/>
    </w:p>
    <w:p w14:paraId="28E080AF" w14:textId="77777777" w:rsidR="00A31A19" w:rsidRPr="00A47A77" w:rsidRDefault="00A31A19" w:rsidP="00A31A19">
      <w:r w:rsidRPr="00A47A77">
        <w:t>По данным Единого накопительного пенсионного фонда, по состоянию на 1 июня 2026 года пенсионные накопления казахстанцев превысили 27,6 трлн тенге. При этом под управлением частных УИП находится лишь около 110 млрд тенге, или менее 0,5% всех пенсионных активов страны. Остальные средства по-прежнему находятся под управлением Национального Банка.</w:t>
      </w:r>
    </w:p>
    <w:p w14:paraId="47B57B83" w14:textId="77777777" w:rsidR="00A31A19" w:rsidRPr="00A47A77" w:rsidRDefault="00A31A19" w:rsidP="00A31A19">
      <w:r w:rsidRPr="00A47A77">
        <w:t>Какие преимущества получат вкладчики?</w:t>
      </w:r>
    </w:p>
    <w:p w14:paraId="18502470" w14:textId="77777777" w:rsidR="00A31A19" w:rsidRPr="00A47A77" w:rsidRDefault="00A31A19" w:rsidP="00A31A19">
      <w:r w:rsidRPr="00A47A77">
        <w:t>Экономист Руслан Султанов считает, что главным преимуществом реформы является расширение возможностей самих вкладчиков.</w:t>
      </w:r>
    </w:p>
    <w:p w14:paraId="559299FA" w14:textId="77777777" w:rsidR="00A31A19" w:rsidRPr="00A47A77" w:rsidRDefault="00A31A19" w:rsidP="00A31A19">
      <w:r w:rsidRPr="00A47A77">
        <w:t>По его словам, речь не идет о том, что одна модель управления лучше другой.</w:t>
      </w:r>
    </w:p>
    <w:p w14:paraId="7429FBFC" w14:textId="6EB7448E" w:rsidR="00A31A19" w:rsidRPr="00A47A77" w:rsidRDefault="00DB1AE0" w:rsidP="00A31A19">
      <w:r>
        <w:t>«</w:t>
      </w:r>
      <w:r w:rsidR="00A31A19" w:rsidRPr="00A47A77">
        <w:t>Сегодня подавляющая часть пенсионных активов управляется Национальным Банком по единой, достаточно консервативной инвестиционной стратегии, ориентированной прежде всего на сохранность средств. Передача средств УИП позволит сформировать более индивидуальный подход к инвестициям. Молодой человек, которому до выхода на пенсию остается несколько десятилетий, может быть готов принять более высокий уровень рыночного риска ради потенциально более высокой долгосрочной доходности. Для тех, кто приближается к пенсионному возрасту, приоритетом, напротив, может стать сохранение капитала</w:t>
      </w:r>
      <w:r>
        <w:t>»</w:t>
      </w:r>
      <w:r w:rsidR="00A31A19" w:rsidRPr="00A47A77">
        <w:t>, – отметил эксперт.</w:t>
      </w:r>
    </w:p>
    <w:p w14:paraId="09B4EF88" w14:textId="77777777" w:rsidR="00A31A19" w:rsidRPr="00A47A77" w:rsidRDefault="00A31A19" w:rsidP="00A31A19">
      <w:r w:rsidRPr="00A47A77">
        <w:t>По его словам, частные управляющие обладают большей гибкостью при формировании инвестиционного портфеля. Помимо государственных и корпоративных облигаций они могут активнее использовать иностранные акции, ETF, глобальные облигации, валютные инструменты и другие международные активы.</w:t>
      </w:r>
    </w:p>
    <w:p w14:paraId="7D55E6FB" w14:textId="77777777" w:rsidR="00A31A19" w:rsidRPr="00A47A77" w:rsidRDefault="00A31A19" w:rsidP="00A31A19">
      <w:r w:rsidRPr="00A47A77">
        <w:t>Это позволяет диверсифицировать инвестиции и снизить зависимость пенсионных накоплений исключительно от внутреннего финансового рынка. Однако более высокая потенциальная доходность всегда сопровождается более высоким уровнем риска.</w:t>
      </w:r>
    </w:p>
    <w:p w14:paraId="638B1C53" w14:textId="77777777" w:rsidR="00A31A19" w:rsidRPr="00A47A77" w:rsidRDefault="00A31A19" w:rsidP="00A31A19">
      <w:r w:rsidRPr="00A47A77">
        <w:t>Какие риски несет полный перевод накоплений?</w:t>
      </w:r>
    </w:p>
    <w:p w14:paraId="6ACA80C7" w14:textId="77777777" w:rsidR="00A31A19" w:rsidRPr="00A47A77" w:rsidRDefault="00A31A19" w:rsidP="00A31A19">
      <w:r w:rsidRPr="00A47A77">
        <w:t>По мнению Руслана Султанова, возможность передать все пенсионные накопления частному управляющему подойдет далеко не каждому вкладчику.</w:t>
      </w:r>
    </w:p>
    <w:p w14:paraId="75BB5052" w14:textId="70FF15A0" w:rsidR="00A31A19" w:rsidRPr="00A47A77" w:rsidRDefault="00DB1AE0" w:rsidP="00A31A19">
      <w:r>
        <w:t>«</w:t>
      </w:r>
      <w:r w:rsidR="00A31A19" w:rsidRPr="00A47A77">
        <w:t xml:space="preserve">Если все пенсионные накопления передаются одному управляющему инвестиционным портфелем, вкладчик фактически делает ставку на одну инвестиционную стратегию, </w:t>
      </w:r>
      <w:r w:rsidR="00A31A19" w:rsidRPr="00A47A77">
        <w:lastRenderedPageBreak/>
        <w:t>одну команду управляющих и одну систему управления рисками. Итоговый результат будет полностью зависеть от качества принимаемых инвестиционных решений</w:t>
      </w:r>
      <w:r>
        <w:t>»</w:t>
      </w:r>
      <w:r w:rsidR="00A31A19" w:rsidRPr="00A47A77">
        <w:t>, – пояснил экономист.</w:t>
      </w:r>
    </w:p>
    <w:p w14:paraId="2E0547B6" w14:textId="77777777" w:rsidR="00A31A19" w:rsidRPr="00A47A77" w:rsidRDefault="00A31A19" w:rsidP="00A31A19">
      <w:r w:rsidRPr="00A47A77">
        <w:t>Еще один риск – рыночная волатильность. Частные управляющие могут формировать более диверсифицированные и потенциально более доходные портфели, включая акции, иностранные ценные бумаги и другие рыночные инструменты. Однако стоимость таких активов может существенно колебаться.</w:t>
      </w:r>
    </w:p>
    <w:p w14:paraId="1B9CD694" w14:textId="77777777" w:rsidR="00A31A19" w:rsidRPr="00A47A77" w:rsidRDefault="00A31A19" w:rsidP="00A31A19">
      <w:r w:rsidRPr="00A47A77">
        <w:t>Кроме того, эксперт предостерегает вкладчиков от выбора компании исключительно по показателям доходности за последний год.</w:t>
      </w:r>
    </w:p>
    <w:p w14:paraId="6AE0ADDA" w14:textId="14680059" w:rsidR="00A31A19" w:rsidRPr="00A47A77" w:rsidRDefault="00DB1AE0" w:rsidP="00A31A19">
      <w:r>
        <w:t>«</w:t>
      </w:r>
      <w:r w:rsidR="00A31A19" w:rsidRPr="00A47A77">
        <w:t>Один успешный год еще не свидетельствует о высоком качестве управления. Оценивать управляющего необходимо комплексно: анализировать долгосрочную доходность, структуру портфеля, уровень принимаемого риска и устойчивость компании в периоды рыночной нестабильности</w:t>
      </w:r>
      <w:r>
        <w:t>»</w:t>
      </w:r>
      <w:r w:rsidR="00A31A19" w:rsidRPr="00A47A77">
        <w:t>, – считает Султанов.</w:t>
      </w:r>
    </w:p>
    <w:p w14:paraId="487A65FA" w14:textId="77777777" w:rsidR="00A31A19" w:rsidRPr="00A47A77" w:rsidRDefault="00A31A19" w:rsidP="00A31A19">
      <w:r w:rsidRPr="00A47A77">
        <w:t>Готовы ли УИП к росту объемов средств?</w:t>
      </w:r>
    </w:p>
    <w:p w14:paraId="1AA7034F" w14:textId="77777777" w:rsidR="00A31A19" w:rsidRPr="00A47A77" w:rsidRDefault="00A31A19" w:rsidP="00A31A19">
      <w:r w:rsidRPr="00A47A77">
        <w:t>С точки зрения регулирования базовая инфраструктура уже создана.</w:t>
      </w:r>
    </w:p>
    <w:p w14:paraId="1436BF39" w14:textId="77777777" w:rsidR="00A31A19" w:rsidRPr="00A47A77" w:rsidRDefault="00A31A19" w:rsidP="00A31A19">
      <w:r w:rsidRPr="00A47A77">
        <w:t>Управляющие инвестиционным портфелем лицензируются, находятся под постоянным надзором регулятора и обязаны соблюдать требования по собственному капиталу, финансовой устойчивости и системе управления рисками. Кроме того, сами пенсионные активы учитываются через ЕНПФ, а их хранение контролируют банки-кастодианы (депозитарный банк).</w:t>
      </w:r>
    </w:p>
    <w:p w14:paraId="1352B92A" w14:textId="77777777" w:rsidR="00A31A19" w:rsidRPr="00A47A77" w:rsidRDefault="00A31A19" w:rsidP="00A31A19">
      <w:r w:rsidRPr="00A47A77">
        <w:t>Однако вопрос масштабирования остается открытым.</w:t>
      </w:r>
    </w:p>
    <w:p w14:paraId="6796305C" w14:textId="3D4A888D" w:rsidR="00A31A19" w:rsidRPr="00A47A77" w:rsidRDefault="00DB1AE0" w:rsidP="00A31A19">
      <w:r>
        <w:t>«</w:t>
      </w:r>
      <w:r w:rsidR="00A31A19" w:rsidRPr="00A47A77">
        <w:t>По состоянию на 1 июня 2026 года под управлением УИП находилось около 110 млрд тенге пенсионных активов, тогда как общий объем накоплений составлял около 27,6 трлн тенге. Пока система еще не проходила проверку в условиях массового перехода вкладчиков к частным управляющим</w:t>
      </w:r>
      <w:r>
        <w:t>»</w:t>
      </w:r>
      <w:r w:rsidR="00A31A19" w:rsidRPr="00A47A77">
        <w:t>, – отметил Руслан Султанов.</w:t>
      </w:r>
    </w:p>
    <w:p w14:paraId="07CA2ACB" w14:textId="77777777" w:rsidR="00A31A19" w:rsidRPr="00A47A77" w:rsidRDefault="00A31A19" w:rsidP="00A31A19">
      <w:r w:rsidRPr="00A47A77">
        <w:t>По его словам, управление несколькими десятками миллиардов тенге и потенциально несколькими триллионами – задачи совершенно разного масштаба.</w:t>
      </w:r>
    </w:p>
    <w:p w14:paraId="71D85A67" w14:textId="77777777" w:rsidR="00A31A19" w:rsidRPr="00A47A77" w:rsidRDefault="00A31A19" w:rsidP="00A31A19">
      <w:r w:rsidRPr="00A47A77">
        <w:t>Экономист считает, что по мере роста переданных средств должны усиливаться требования к капиталу управляющих компаний, качеству корпоративного управления, стресс-тестированию и управлению рисками.</w:t>
      </w:r>
    </w:p>
    <w:p w14:paraId="14110527" w14:textId="77777777" w:rsidR="00A31A19" w:rsidRPr="00A47A77" w:rsidRDefault="00A31A19" w:rsidP="00A31A19">
      <w:r w:rsidRPr="00A47A77">
        <w:t>Главный вопрос – доверие к системе</w:t>
      </w:r>
    </w:p>
    <w:p w14:paraId="6BFF53A6" w14:textId="77777777" w:rsidR="00A31A19" w:rsidRPr="00A47A77" w:rsidRDefault="00A31A19" w:rsidP="00A31A19">
      <w:r w:rsidRPr="00A47A77">
        <w:t>Экономист Расул Рысмамбетов считает, что любые изменения в пенсионной системе требуют максимальной прозрачности.</w:t>
      </w:r>
    </w:p>
    <w:p w14:paraId="3D390722" w14:textId="4269A4FA" w:rsidR="00A31A19" w:rsidRPr="00A47A77" w:rsidRDefault="00A31A19" w:rsidP="00A31A19">
      <w:r w:rsidRPr="00A47A77">
        <w:t xml:space="preserve">По его словам, пенсионные накопления являются так называемыми </w:t>
      </w:r>
      <w:r w:rsidR="00DB1AE0">
        <w:t>«</w:t>
      </w:r>
      <w:r w:rsidRPr="00A47A77">
        <w:t>длинными деньгами</w:t>
      </w:r>
      <w:r w:rsidR="00DB1AE0">
        <w:t>»</w:t>
      </w:r>
      <w:r w:rsidRPr="00A47A77">
        <w:t xml:space="preserve"> экономики, поэтому к их управлению должны предъявляться особые требования.</w:t>
      </w:r>
    </w:p>
    <w:p w14:paraId="4FD378B2" w14:textId="39E8D9C3" w:rsidR="00A31A19" w:rsidRPr="00A47A77" w:rsidRDefault="00DB1AE0" w:rsidP="00A31A19">
      <w:r>
        <w:t>«</w:t>
      </w:r>
      <w:r w:rsidR="00A31A19" w:rsidRPr="00A47A77">
        <w:t xml:space="preserve">Пенсионные деньги – это самые длинные деньги в экономике. Их нельзя инвестировать по принципу финансового эксперимента. Для них существуют совершенно другие требования к управлению рисками. Поэтому прежде, чем расширять механизмы управления пенсионными активами, общество должно понимать, кто будет управлять </w:t>
      </w:r>
      <w:r w:rsidR="00A31A19" w:rsidRPr="00A47A77">
        <w:lastRenderedPageBreak/>
        <w:t>средствами, по каким правилам, с какими ограничениями по риску и какую ответственность будут нести управляющие</w:t>
      </w:r>
      <w:r>
        <w:t>»</w:t>
      </w:r>
      <w:r w:rsidR="00A31A19" w:rsidRPr="00A47A77">
        <w:t>, – отметил эксперт.</w:t>
      </w:r>
    </w:p>
    <w:p w14:paraId="7ECA1A3B" w14:textId="77777777" w:rsidR="00A31A19" w:rsidRPr="00A47A77" w:rsidRDefault="00A31A19" w:rsidP="00A31A19">
      <w:r w:rsidRPr="00A47A77">
        <w:t>Рысмамбетов считает, что любая модель пенсионной системы может работать только при одном условии – если она основана на прозрачных правилах, профессиональном управлении активами и пользуется доверием общества.</w:t>
      </w:r>
    </w:p>
    <w:p w14:paraId="2A5D33E9" w14:textId="77777777" w:rsidR="00A31A19" w:rsidRPr="00A47A77" w:rsidRDefault="00A31A19" w:rsidP="00A31A19">
      <w:r w:rsidRPr="00A47A77">
        <w:t>Эксперты напоминают: любые инвестиции связаны с риском.</w:t>
      </w:r>
    </w:p>
    <w:p w14:paraId="549D2977" w14:textId="77777777" w:rsidR="00A31A19" w:rsidRPr="00A47A77" w:rsidRDefault="00A31A19" w:rsidP="00A31A19">
      <w:r w:rsidRPr="00A47A77">
        <w:t>Возможны ли убытки?</w:t>
      </w:r>
    </w:p>
    <w:p w14:paraId="2C4CA06F" w14:textId="3087E01A" w:rsidR="00A31A19" w:rsidRPr="00A47A77" w:rsidRDefault="00DB1AE0" w:rsidP="00A31A19">
      <w:r>
        <w:t>«</w:t>
      </w:r>
      <w:r w:rsidR="00A31A19" w:rsidRPr="00A47A77">
        <w:t>Инвестиционный доход не бывает гарантированно положительным каждый месяц или каждый год. Особенно это касается портфелей, в которых присутствуют акции, иностранные облигации, ETF и валютные активы. В отдельные периоды стоимость таких инструментов может снижаться</w:t>
      </w:r>
      <w:r>
        <w:t>»</w:t>
      </w:r>
      <w:r w:rsidR="00A31A19" w:rsidRPr="00A47A77">
        <w:t>, – пояснил Руслан Султанов.</w:t>
      </w:r>
    </w:p>
    <w:p w14:paraId="12B392E0" w14:textId="77777777" w:rsidR="00A31A19" w:rsidRPr="00A47A77" w:rsidRDefault="00A31A19" w:rsidP="00A31A19">
      <w:r w:rsidRPr="00A47A77">
        <w:t>Вместе с тем он подчеркивает, что пенсионные накопления формируются на протяжении десятилетий, поэтому оценивать эффективность инвестиций следует в долгосрочной перспективе.</w:t>
      </w:r>
    </w:p>
    <w:p w14:paraId="0E1658F8" w14:textId="77777777" w:rsidR="00A31A19" w:rsidRPr="00A47A77" w:rsidRDefault="00A31A19" w:rsidP="00A31A19">
      <w:r w:rsidRPr="00A47A77">
        <w:t>Сегодня законодательство предусматривает механизм защиты вкладчиков: УИП обязаны компенсировать отрицательную разницу между фактической доходностью и минимальным уровнем доходности относительно установленного бенчмарка. Однако это касается инвестиционного дохода, а не означает автоматическую потерю всех пенсионных накоплений.</w:t>
      </w:r>
    </w:p>
    <w:p w14:paraId="0A5FE169" w14:textId="77777777" w:rsidR="00A31A19" w:rsidRPr="00A47A77" w:rsidRDefault="00A31A19" w:rsidP="00A31A19">
      <w:r w:rsidRPr="00A47A77">
        <w:t>Кроме того, предлагаемые законодательные изменения предусматривают закрепление ответственности УИП за сохранность номинальной суммы пенсионных накоплений, что должно стать дополнительным механизмом защиты вкладчиков.</w:t>
      </w:r>
    </w:p>
    <w:p w14:paraId="1B573F48" w14:textId="5115A8F3" w:rsidR="00A31A19" w:rsidRPr="00A47A77" w:rsidRDefault="00A31A19" w:rsidP="00A31A19">
      <w:r w:rsidRPr="00A47A77">
        <w:t xml:space="preserve">Без </w:t>
      </w:r>
      <w:r w:rsidR="00DB1AE0">
        <w:t>«</w:t>
      </w:r>
      <w:r w:rsidRPr="00A47A77">
        <w:t>белых</w:t>
      </w:r>
      <w:r w:rsidR="00DB1AE0">
        <w:t>»</w:t>
      </w:r>
      <w:r w:rsidRPr="00A47A77">
        <w:t xml:space="preserve"> зарплат реформа не решит всех проблем</w:t>
      </w:r>
    </w:p>
    <w:p w14:paraId="7D23613A" w14:textId="77777777" w:rsidR="00A31A19" w:rsidRPr="00A47A77" w:rsidRDefault="00A31A19" w:rsidP="00A31A19">
      <w:r w:rsidRPr="00A47A77">
        <w:t>По мнению Расула Рысмамбетова, даже самые современные пенсионные механизмы не смогут автоматически решить все проблемы системы.</w:t>
      </w:r>
    </w:p>
    <w:p w14:paraId="5155F77D" w14:textId="634461AD" w:rsidR="00A31A19" w:rsidRPr="00A47A77" w:rsidRDefault="00DB1AE0" w:rsidP="00A31A19">
      <w:r>
        <w:t>«</w:t>
      </w:r>
      <w:r w:rsidR="00A31A19" w:rsidRPr="00A47A77">
        <w:t>Главная проблема – низкая доля официальных доходов и слабая дисциплина пенсионных взносов. Если зарплаты остаются в тени, а самозанятые платят нерегулярно, любая пенсионная формула будет работать ограниченно</w:t>
      </w:r>
      <w:r>
        <w:t>»</w:t>
      </w:r>
      <w:r w:rsidR="00A31A19" w:rsidRPr="00A47A77">
        <w:t>, – считает экономист.</w:t>
      </w:r>
    </w:p>
    <w:p w14:paraId="6A045558" w14:textId="77777777" w:rsidR="00A31A19" w:rsidRPr="00A47A77" w:rsidRDefault="00A31A19" w:rsidP="00A31A19">
      <w:r w:rsidRPr="00A47A77">
        <w:t>Он также обращает внимание на необходимость обеспечения реальной инвестиционной доходности.</w:t>
      </w:r>
    </w:p>
    <w:p w14:paraId="434AF021" w14:textId="4692B367" w:rsidR="00A31A19" w:rsidRPr="00A47A77" w:rsidRDefault="00DB1AE0" w:rsidP="00A31A19">
      <w:r>
        <w:t>«</w:t>
      </w:r>
      <w:r w:rsidR="00A31A19" w:rsidRPr="00A47A77">
        <w:t>Без доходности выше инфляции будущая пенсия все равно будет оставаться слабой</w:t>
      </w:r>
      <w:r>
        <w:t>»</w:t>
      </w:r>
      <w:r w:rsidR="00A31A19" w:rsidRPr="00A47A77">
        <w:t>, – подчеркнул эксперт.</w:t>
      </w:r>
    </w:p>
    <w:p w14:paraId="2CEAEFB1" w14:textId="77777777" w:rsidR="00A31A19" w:rsidRPr="00A47A77" w:rsidRDefault="00A31A19" w:rsidP="00A31A19">
      <w:r w:rsidRPr="00A47A77">
        <w:t>При этом Расул Рысмамбетов напоминает, что оценивать результаты инвестирования следует на длительном временном горизонте, поскольку краткосрочная доходность может существенно меняться под влиянием рыночной конъюнктуры и колебаний валютных курсов.</w:t>
      </w:r>
    </w:p>
    <w:p w14:paraId="4BFA1AA3" w14:textId="77777777" w:rsidR="00A31A19" w:rsidRPr="00A47A77" w:rsidRDefault="00A31A19" w:rsidP="00A31A19">
      <w:r w:rsidRPr="00A47A77">
        <w:t>Международный опыт: можно ли его применить в Казахстане?</w:t>
      </w:r>
    </w:p>
    <w:p w14:paraId="54DCC80A" w14:textId="77777777" w:rsidR="00A31A19" w:rsidRPr="00A47A77" w:rsidRDefault="00A31A19" w:rsidP="00A31A19">
      <w:r w:rsidRPr="00A47A77">
        <w:t>Использование частных управляющих пенсионными активами является распространенной мировой практикой. Подобные модели действуют в Швеции, Нидерландах, Дании, Австралии и ряде других стран.</w:t>
      </w:r>
    </w:p>
    <w:p w14:paraId="34F305E5" w14:textId="77777777" w:rsidR="00A31A19" w:rsidRPr="00A47A77" w:rsidRDefault="00A31A19" w:rsidP="00A31A19">
      <w:r w:rsidRPr="00A47A77">
        <w:lastRenderedPageBreak/>
        <w:t>По словам Расула Рысмамбетова, Казахстану не следует механически копировать зарубежные модели.</w:t>
      </w:r>
    </w:p>
    <w:p w14:paraId="6A35E8FF" w14:textId="5D0F2B9E" w:rsidR="00A31A19" w:rsidRPr="00A47A77" w:rsidRDefault="00DB1AE0" w:rsidP="00A31A19">
      <w:r>
        <w:t>«</w:t>
      </w:r>
      <w:r w:rsidR="00A31A19" w:rsidRPr="00A47A77">
        <w:t>Из Сингапура можно взять высокую финансовую дисциплину и персональную ответственность, из Швеции – принцип автоматической балансировки системы под демографию и экономику, а из Нидерландов – опыт коллективных профессиональных пенсионных схем. Однако ключевой вопрос заключается не в том, какую страну копировать, а в том, как повысить доверие, прозрачность и реальную доходность пенсионных активов</w:t>
      </w:r>
      <w:r>
        <w:t>»</w:t>
      </w:r>
      <w:r w:rsidR="00A31A19" w:rsidRPr="00A47A77">
        <w:t>, – считает эксперт.</w:t>
      </w:r>
    </w:p>
    <w:p w14:paraId="3138716E" w14:textId="77777777" w:rsidR="00A31A19" w:rsidRPr="00A47A77" w:rsidRDefault="00A31A19" w:rsidP="00A31A19">
      <w:r w:rsidRPr="00A47A77">
        <w:t>Стоит ли переводить все накопления в УИП?</w:t>
      </w:r>
    </w:p>
    <w:p w14:paraId="5D6446ED" w14:textId="77777777" w:rsidR="00A31A19" w:rsidRPr="00A47A77" w:rsidRDefault="00A31A19" w:rsidP="00A31A19">
      <w:r w:rsidRPr="00A47A77">
        <w:t>По мнению Руслана Султанова, оптимальное решение зависит от возраста человека, его финансового положения, инвестиционного горизонта и готовности принимать рыночный риск.</w:t>
      </w:r>
    </w:p>
    <w:p w14:paraId="6B01D440" w14:textId="6848654C" w:rsidR="00A31A19" w:rsidRPr="00A47A77" w:rsidRDefault="00DB1AE0" w:rsidP="00A31A19">
      <w:r>
        <w:t>«</w:t>
      </w:r>
      <w:r w:rsidR="00A31A19" w:rsidRPr="00A47A77">
        <w:t>Для большинства граждан более взвешенным подходом выглядит диверсификация. Речь идет не только о распределении инвестиций между различными финансовыми инструментами, но и, при наличии такой возможности, между разными моделями управления</w:t>
      </w:r>
      <w:r>
        <w:t>»</w:t>
      </w:r>
      <w:r w:rsidR="00A31A19" w:rsidRPr="00A47A77">
        <w:t>, – считает эксперт.</w:t>
      </w:r>
    </w:p>
    <w:p w14:paraId="40389981" w14:textId="77777777" w:rsidR="00A31A19" w:rsidRPr="00A47A77" w:rsidRDefault="00A31A19" w:rsidP="00A31A19">
      <w:r w:rsidRPr="00A47A77">
        <w:t>Расширение возможностей выбора меняет подход к управлению пенсионными накоплениями. Вместе с этим возрастает и ответственность самих вкладчиков при выборе инвестиционной стратегии. Поэтому принимать решение о переводе накоплений следует не под влиянием рекламы или краткосрочной доходности, а исходя из собственных долгосрочных финансовых целей и понимания связанных с этим рисков.</w:t>
      </w:r>
    </w:p>
    <w:p w14:paraId="068B226C" w14:textId="6AD0B65E" w:rsidR="00A31A19" w:rsidRPr="00A47A77" w:rsidRDefault="00B13BA9" w:rsidP="00A31A19">
      <w:hyperlink r:id="rId63" w:history="1">
        <w:r w:rsidR="00A31A19" w:rsidRPr="00A47A77">
          <w:rPr>
            <w:rStyle w:val="a3"/>
          </w:rPr>
          <w:t>https://rus.baq.kz/amp/news/100-pensionnyh-mozhno-peredat-uip-stoit-li-kazahstantsam-vyvodit-sredstva-iz-upravleniya-natsbanka-320033206/</w:t>
        </w:r>
      </w:hyperlink>
      <w:r w:rsidR="00A31A19" w:rsidRPr="00A47A77">
        <w:t xml:space="preserve"> </w:t>
      </w:r>
    </w:p>
    <w:p w14:paraId="03CBD8BD" w14:textId="2F12B230" w:rsidR="00AA07AD" w:rsidRPr="00A47A77" w:rsidRDefault="00AA07AD" w:rsidP="00AA07AD">
      <w:pPr>
        <w:pStyle w:val="2"/>
      </w:pPr>
      <w:bookmarkStart w:id="190" w:name="_Toc233961556"/>
      <w:r w:rsidRPr="00A47A77">
        <w:t xml:space="preserve">Digital Business, 02.07.2026, Пророчество Ерлана Бурабаева: О чем еще 6 лет назад предупреждал выдающийся финансист, комментируя идею пенсий </w:t>
      </w:r>
      <w:r w:rsidR="00DB1AE0">
        <w:t>«</w:t>
      </w:r>
      <w:r w:rsidRPr="00A47A77">
        <w:t>по-сингапурски</w:t>
      </w:r>
      <w:r w:rsidR="00DB1AE0">
        <w:t>»</w:t>
      </w:r>
      <w:bookmarkEnd w:id="190"/>
    </w:p>
    <w:p w14:paraId="3E468302" w14:textId="77777777" w:rsidR="00AA07AD" w:rsidRPr="00A47A77" w:rsidRDefault="00AA07AD" w:rsidP="00F83582">
      <w:pPr>
        <w:pStyle w:val="3"/>
      </w:pPr>
      <w:bookmarkStart w:id="191" w:name="_Toc233961557"/>
      <w:r w:rsidRPr="00A47A77">
        <w:t>На фоне недавних заявлений Министерства труда и социальной защиты населения РК о том, что ведомство совместно с экспертами прорабатывает вопрос глубокой модернизации пенсионной системы и изучает опыт Сингапура, Digital Business обратился к архивным документам.</w:t>
      </w:r>
      <w:bookmarkEnd w:id="191"/>
    </w:p>
    <w:p w14:paraId="321CADFB" w14:textId="4FEA212E" w:rsidR="00AA07AD" w:rsidRPr="00A47A77" w:rsidRDefault="00AA07AD" w:rsidP="00AA07AD">
      <w:r w:rsidRPr="00A47A77">
        <w:t xml:space="preserve">Идея разделения накоплений на целевые </w:t>
      </w:r>
      <w:r w:rsidR="00DB1AE0">
        <w:t>«</w:t>
      </w:r>
      <w:r w:rsidRPr="00A47A77">
        <w:t>карманы</w:t>
      </w:r>
      <w:r w:rsidR="00DB1AE0">
        <w:t>»</w:t>
      </w:r>
      <w:r w:rsidRPr="00A47A77">
        <w:t xml:space="preserve"> (жилье, медицину и старость) обсуждается в Казахстане не впервые. Еще шесть лет назад, в январе 2020 года, детальный и крайне взвешенный разбор этой модели опубликовал на страницах </w:t>
      </w:r>
      <w:r w:rsidR="00DB1AE0">
        <w:t>«</w:t>
      </w:r>
      <w:r w:rsidRPr="00A47A77">
        <w:t>Комсомольской правды</w:t>
      </w:r>
      <w:r w:rsidR="00DB1AE0">
        <w:t>»</w:t>
      </w:r>
      <w:r w:rsidRPr="00A47A77">
        <w:t xml:space="preserve"> ныне покойный Ерлан Бурабаев, занимавший тогда пост управляющего директора Ассоциации финансистов Казахстан.</w:t>
      </w:r>
    </w:p>
    <w:p w14:paraId="114B5040" w14:textId="77777777" w:rsidR="00AA07AD" w:rsidRPr="00A47A77" w:rsidRDefault="00AA07AD" w:rsidP="00AA07AD">
      <w:r w:rsidRPr="00A47A77">
        <w:t>Сегодня его тезисы звучат как прямое предупреждение для реформаторов 2026 года. Садитесь удобнее - это интересно.</w:t>
      </w:r>
    </w:p>
    <w:p w14:paraId="11526777" w14:textId="77777777" w:rsidR="00AA07AD" w:rsidRPr="00A47A77" w:rsidRDefault="00AA07AD" w:rsidP="00AA07AD">
      <w:r w:rsidRPr="00A47A77">
        <w:t>Почему Казахстан - не Сингапур</w:t>
      </w:r>
    </w:p>
    <w:p w14:paraId="21580D42" w14:textId="77777777" w:rsidR="00AA07AD" w:rsidRPr="00A47A77" w:rsidRDefault="00AA07AD" w:rsidP="00AA07AD">
      <w:r w:rsidRPr="00A47A77">
        <w:t xml:space="preserve">Ерлан Бурабаев призывал не копировать слепо чужой успех, а смотреть на базовые экономические, географические и демографические различия между странами. Он </w:t>
      </w:r>
      <w:r w:rsidRPr="00A47A77">
        <w:lastRenderedPageBreak/>
        <w:t>подчеркивал, что сингапурская модель идеальна для города-государства, но может столкнуться со скрытыми барьерами в реалиях Казахстана.</w:t>
      </w:r>
    </w:p>
    <w:p w14:paraId="4A016C53" w14:textId="1A7BC1D3" w:rsidR="00AA07AD" w:rsidRPr="00A47A77" w:rsidRDefault="00DB1AE0" w:rsidP="00AA07AD">
      <w:r>
        <w:t>«</w:t>
      </w:r>
      <w:r w:rsidR="00AA07AD" w:rsidRPr="00A47A77">
        <w:t>Для Сингапурa - города-государства, который по территории меньше, чем Нур-Султан (сейчас снова Астана - прим.ред), и с населением около 6 млн человек (ничего за 6 лет не изменилось - прим.ред), эта модель может действительно выглядит наиболее привлекательно. Но откуда уверенность, что она будет столь же эффективна для Казахстана, чья экономика очень сильно отличается от сингапурской? Это не говоря уже о географических и социальных аспектах.</w:t>
      </w:r>
    </w:p>
    <w:p w14:paraId="33A593B4" w14:textId="042297E8" w:rsidR="00AA07AD" w:rsidRPr="00A47A77" w:rsidRDefault="00AA07AD" w:rsidP="00AA07AD">
      <w:r w:rsidRPr="00A47A77">
        <w:t xml:space="preserve">Поясню: в </w:t>
      </w:r>
      <w:r w:rsidR="00DB1AE0">
        <w:t>«</w:t>
      </w:r>
      <w:r w:rsidRPr="00A47A77">
        <w:t>сингапурской модели</w:t>
      </w:r>
      <w:r w:rsidR="00DB1AE0">
        <w:t>»</w:t>
      </w:r>
      <w:r w:rsidRPr="00A47A77">
        <w:t xml:space="preserve"> значительная часть ответственности по собственной социальной защищенности возложена на самого гражданина, поэтому взносы в Центральный накопительный фонд Сингапура составляют в суммарном значении 37%, из которых 20% платит сам работник, 17% - работодатель</w:t>
      </w:r>
      <w:r w:rsidR="00DB1AE0">
        <w:t>»</w:t>
      </w:r>
      <w:r w:rsidRPr="00A47A77">
        <w:t>, - говорил тогда Бурабаев.</w:t>
      </w:r>
    </w:p>
    <w:p w14:paraId="72203B47" w14:textId="77777777" w:rsidR="00AA07AD" w:rsidRPr="00A47A77" w:rsidRDefault="00AA07AD" w:rsidP="00AA07AD">
      <w:r w:rsidRPr="00A47A77">
        <w:t>Финансист напоминал, что в Казахстане выстроена иная, более социально ориентированная модель, где государство берет на себя огромные расходы по поддержанию инфраструктуры (школ, больниц, почтовых отделений) в малочисленных и географически удаленных регионах.</w:t>
      </w:r>
    </w:p>
    <w:p w14:paraId="598EF94B" w14:textId="77777777" w:rsidR="00AA07AD" w:rsidRPr="00A47A77" w:rsidRDefault="00AA07AD" w:rsidP="00AA07AD">
      <w:r w:rsidRPr="00A47A77">
        <w:t>Ловушка принуждения</w:t>
      </w:r>
    </w:p>
    <w:p w14:paraId="5CFE9EAA" w14:textId="187A5C7D" w:rsidR="00AA07AD" w:rsidRPr="00A47A77" w:rsidRDefault="00AA07AD" w:rsidP="00AA07AD">
      <w:r w:rsidRPr="00A47A77">
        <w:t xml:space="preserve">Главный принцип сингапурской системы - автоматическое распределение 37-процентного взноса по трем счетам: общему (на жилье и образование), пенсионному (неприкосновенному) и медицинскому. Оценивая перспективу внедрения таких </w:t>
      </w:r>
      <w:r w:rsidR="00DB1AE0">
        <w:t>«</w:t>
      </w:r>
      <w:r w:rsidRPr="00A47A77">
        <w:t>карманов</w:t>
      </w:r>
      <w:r w:rsidR="00DB1AE0">
        <w:t>»</w:t>
      </w:r>
      <w:r w:rsidRPr="00A47A77">
        <w:t xml:space="preserve"> в Казахстане, Бурабаев выделял два спорных момента.</w:t>
      </w:r>
    </w:p>
    <w:p w14:paraId="2F19D998" w14:textId="77777777" w:rsidR="00AA07AD" w:rsidRPr="00A47A77" w:rsidRDefault="00AA07AD" w:rsidP="00AA07AD">
      <w:r w:rsidRPr="00A47A77">
        <w:t>Момент 1. Покупка жилья должна быть добровольной</w:t>
      </w:r>
    </w:p>
    <w:p w14:paraId="0DBD5D09" w14:textId="38A8719C" w:rsidR="00AA07AD" w:rsidRPr="00A47A77" w:rsidRDefault="00DB1AE0" w:rsidP="00AA07AD">
      <w:r>
        <w:t>«</w:t>
      </w:r>
      <w:r w:rsidR="00AA07AD" w:rsidRPr="00A47A77">
        <w:t>Во-первых, нужно задаться вопросом о целесообразности обязывать граждан откладывать деньги на жилье. Считаю, что это должно происходить добровольно и исходя из потребностей каждого отдельного человека. Существующие программы господдержки населения по приобретению жилья в данном контексте более привлекательны</w:t>
      </w:r>
      <w:r>
        <w:t>»</w:t>
      </w:r>
      <w:r w:rsidR="00AA07AD" w:rsidRPr="00A47A77">
        <w:t>, - говорил специалист.</w:t>
      </w:r>
    </w:p>
    <w:p w14:paraId="34A6DA51" w14:textId="77777777" w:rsidR="00AA07AD" w:rsidRPr="00A47A77" w:rsidRDefault="00AA07AD" w:rsidP="00AA07AD">
      <w:r w:rsidRPr="00A47A77">
        <w:t>Момент 2. Медицинский счет нарушает принцип равенства</w:t>
      </w:r>
    </w:p>
    <w:p w14:paraId="00122A2D" w14:textId="77777777" w:rsidR="00AA07AD" w:rsidRPr="00A47A77" w:rsidRDefault="00AA07AD" w:rsidP="00AA07AD">
      <w:r w:rsidRPr="00A47A77">
        <w:t>Эксперт обращал внимание на то, что казахстанская система ОСМС и гарантированный объем бесплатной медпомощи работают по принципу солидарности. Что это значит? Каждый получает полный объем лечения вне зависимости от размера своих отчислений.</w:t>
      </w:r>
    </w:p>
    <w:p w14:paraId="53E89E2B" w14:textId="77777777" w:rsidR="00AA07AD" w:rsidRPr="00A47A77" w:rsidRDefault="00AA07AD" w:rsidP="00AA07AD">
      <w:r w:rsidRPr="00A47A77">
        <w:t>В Сингапуре правила игры гораздо сложнее.</w:t>
      </w:r>
    </w:p>
    <w:p w14:paraId="1E08BCB4" w14:textId="35B9F129" w:rsidR="00AA07AD" w:rsidRPr="00A47A77" w:rsidRDefault="00DB1AE0" w:rsidP="00AA07AD">
      <w:r>
        <w:t>«</w:t>
      </w:r>
      <w:r w:rsidR="00AA07AD" w:rsidRPr="00A47A77">
        <w:t>У них есть зависимость от взносов на медицинский счет гражданина, то есть, в каком объеме вам будет предоставлена медпомощь, зависит от того, сколько денег на вашем счету</w:t>
      </w:r>
      <w:r>
        <w:t>»</w:t>
      </w:r>
      <w:r w:rsidR="00AA07AD" w:rsidRPr="00A47A77">
        <w:t>, - объяснил специалист.</w:t>
      </w:r>
    </w:p>
    <w:p w14:paraId="503C07C7" w14:textId="77777777" w:rsidR="00AA07AD" w:rsidRPr="00A47A77" w:rsidRDefault="00AA07AD" w:rsidP="00AA07AD">
      <w:r w:rsidRPr="00A47A77">
        <w:t>Менять придется не только ЕНПФ</w:t>
      </w:r>
    </w:p>
    <w:p w14:paraId="2A033496" w14:textId="77777777" w:rsidR="00AA07AD" w:rsidRPr="00A47A77" w:rsidRDefault="00AA07AD" w:rsidP="00AA07AD">
      <w:r w:rsidRPr="00A47A77">
        <w:t>Ерлан Бурабаев предупреждал реформаторов (из 2026-го года - прим.ред), что пенсионную систему невозможно перестроить изолированно от остального финансового рынка. Сингапурская модель функционирует более 60 лет, и накопления их граждан несопоставимо выше казахстанских.</w:t>
      </w:r>
    </w:p>
    <w:p w14:paraId="5805296B" w14:textId="77777777" w:rsidR="00AA07AD" w:rsidRPr="00A47A77" w:rsidRDefault="00AA07AD" w:rsidP="00AA07AD">
      <w:r w:rsidRPr="00A47A77">
        <w:lastRenderedPageBreak/>
        <w:t>Если Минтруда решит полноценно запустить эту систему, государству придется пойти на тектонический сдвиг во всех смежных секторах:</w:t>
      </w:r>
    </w:p>
    <w:p w14:paraId="5912E049" w14:textId="28990473" w:rsidR="00AA07AD" w:rsidRPr="00A47A77" w:rsidRDefault="00DB1AE0" w:rsidP="00AA07AD">
      <w:r>
        <w:t>«</w:t>
      </w:r>
      <w:r w:rsidR="00AA07AD" w:rsidRPr="00A47A77">
        <w:t>Различаются они и тем, что сингапурская пенсионная система работает уже более 60 лет и накопления сингапурцев намного превышают наши. Соответственно, помимо пенсионной системы, нужно будет менять и страховую, и банковскую, и ипотечную системы</w:t>
      </w:r>
      <w:r>
        <w:t>»</w:t>
      </w:r>
      <w:r w:rsidR="00AA07AD" w:rsidRPr="00A47A77">
        <w:t>, - добавлял специалист.</w:t>
      </w:r>
    </w:p>
    <w:p w14:paraId="4433385F" w14:textId="77777777" w:rsidR="00AA07AD" w:rsidRPr="00A47A77" w:rsidRDefault="00AA07AD" w:rsidP="00AA07AD">
      <w:r w:rsidRPr="00A47A77">
        <w:t>Опора на чилийский опыт</w:t>
      </w:r>
    </w:p>
    <w:p w14:paraId="7C0664E8" w14:textId="77777777" w:rsidR="00AA07AD" w:rsidRPr="00A47A77" w:rsidRDefault="00AA07AD" w:rsidP="00AA07AD">
      <w:r w:rsidRPr="00A47A77">
        <w:t>В своем анализе управляющий директор АФК защищал базовую устойчивость существовавшей в Казахстане накопительной системы, созданной по чилийскому образцу (фиксированные 10% взносов). Он называл ее одной из самых защищенных в мире благодаря уникальному механизму, который не имеет аналогов во многих развитых странах:</w:t>
      </w:r>
    </w:p>
    <w:p w14:paraId="1C5A14AA" w14:textId="3F22E3B9" w:rsidR="00AA07AD" w:rsidRPr="00A47A77" w:rsidRDefault="00DB1AE0" w:rsidP="00AA07AD">
      <w:r>
        <w:t>«</w:t>
      </w:r>
      <w:r w:rsidR="00AA07AD" w:rsidRPr="00A47A77">
        <w:t>Безопасность пенсионных накоплений обеспечивается государственной гарантией для всех вкладчиков по обязательным пенсионным накоплениям (взносам и накопленной инфляции), что делает нашу систему наиболее защищенной. По крайней мере, в мире я не встречал аналогичных гарантий</w:t>
      </w:r>
      <w:r>
        <w:t>»</w:t>
      </w:r>
      <w:r w:rsidR="00AA07AD" w:rsidRPr="00A47A77">
        <w:t>.</w:t>
      </w:r>
    </w:p>
    <w:p w14:paraId="46D78550" w14:textId="77777777" w:rsidR="00AA07AD" w:rsidRPr="00A47A77" w:rsidRDefault="00AA07AD" w:rsidP="00AA07AD">
      <w:r w:rsidRPr="00A47A77">
        <w:t>В то же время финансист открыто признавал главную слабость казахстанского рынка на тот момент - низкий уровень регулярности взносов и серые зарплаты. Согласно статистике, которую приводил эксперт, более половины вкладчиков имели накопления до 500 тысяч тенге, а регулярные взносы 12 раз в год делали лишь 2,5 млн человек (сейчас уже 6,9 млн - прим.ред), причем большинство из них показывали минимальные доходы.</w:t>
      </w:r>
    </w:p>
    <w:p w14:paraId="552239CF" w14:textId="77777777" w:rsidR="00AA07AD" w:rsidRPr="00A47A77" w:rsidRDefault="00AA07AD" w:rsidP="00AA07AD">
      <w:r w:rsidRPr="00A47A77">
        <w:t>Рецепт развития от Ерлана Бурабаева</w:t>
      </w:r>
    </w:p>
    <w:p w14:paraId="1D109BAF" w14:textId="77777777" w:rsidR="00AA07AD" w:rsidRPr="00A47A77" w:rsidRDefault="00AA07AD" w:rsidP="00AA07AD">
      <w:r w:rsidRPr="00A47A77">
        <w:t>Вместо радикальной ломки институтов и перехода на жесткую сингапурскую модель, выдающийся финансист предлагал эволюционный путь - дать гражданам больше свободы в управлении своими текущими деньгами.</w:t>
      </w:r>
    </w:p>
    <w:p w14:paraId="2131481E" w14:textId="13C8CA98" w:rsidR="00AA07AD" w:rsidRPr="00A47A77" w:rsidRDefault="00DB1AE0" w:rsidP="00AA07AD">
      <w:r>
        <w:t>«</w:t>
      </w:r>
      <w:r w:rsidR="00AA07AD" w:rsidRPr="00A47A77">
        <w:t>Я считаю, что нужно предоставить вкладчику право самому выбирать инвестиционную стратегию хотя бы на часть средств. Сейчас мы отрабатываем с Нацбанком возможность предоставления вкладчику права передать часть пенсионных активов, превышающих минимальный уровень достаточности под управление профессиональным инвестиционным компаниям (реализовано: казахстанцы могут переводить в УИП до 100% накоплений - прим.ред). В остальном, я считаю, казахстанская система достаточно сбалансирована, хотя и требует дальнейшего развития и модернизации</w:t>
      </w:r>
      <w:r>
        <w:t>»</w:t>
      </w:r>
      <w:r w:rsidR="00AA07AD" w:rsidRPr="00A47A77">
        <w:t>, - говорил специалист.</w:t>
      </w:r>
    </w:p>
    <w:p w14:paraId="7AA85B92" w14:textId="6A22E59E" w:rsidR="00AA07AD" w:rsidRPr="00A47A77" w:rsidRDefault="00AA07AD" w:rsidP="00AA07AD">
      <w:r w:rsidRPr="00A47A77">
        <w:t xml:space="preserve">Спустя 6 лет, когда маятник реформ в Казахстане снова качнулся в сторону </w:t>
      </w:r>
      <w:r w:rsidR="00DB1AE0">
        <w:t>«</w:t>
      </w:r>
      <w:r w:rsidRPr="00A47A77">
        <w:t>сингапурских карманов</w:t>
      </w:r>
      <w:r w:rsidR="00DB1AE0">
        <w:t>»</w:t>
      </w:r>
      <w:r w:rsidRPr="00A47A77">
        <w:t>, эти слова эксперта остаются важнейшим напоминанием, что любые изменения должны учитывать реальные доходы населения и не разрушать базовые социальные гарантии государства.</w:t>
      </w:r>
    </w:p>
    <w:p w14:paraId="27CDE47B" w14:textId="77777777" w:rsidR="00AA07AD" w:rsidRPr="00A47A77" w:rsidRDefault="00AA07AD" w:rsidP="00AA07AD">
      <w:r w:rsidRPr="00A47A77">
        <w:t>P.S.</w:t>
      </w:r>
    </w:p>
    <w:p w14:paraId="20C300A7" w14:textId="77777777" w:rsidR="00AA07AD" w:rsidRPr="00A47A77" w:rsidRDefault="00AA07AD" w:rsidP="00AA07AD">
      <w:r w:rsidRPr="00A47A77">
        <w:t>Ерлана не стало на 55 году жизни. На момент смерти он имел 30-летний опыт работы в финансовой системе Казахстана и всего за год до своей кончины возглавил Фонд гарантирования страховых выплат. Светлая память.</w:t>
      </w:r>
    </w:p>
    <w:p w14:paraId="6EFA3360" w14:textId="262B3898" w:rsidR="00111D7C" w:rsidRPr="00A47A77" w:rsidRDefault="00B13BA9" w:rsidP="00AA07AD">
      <w:hyperlink r:id="rId64" w:history="1">
        <w:r w:rsidR="00AA07AD" w:rsidRPr="00A47A77">
          <w:rPr>
            <w:rStyle w:val="a3"/>
          </w:rPr>
          <w:t>https://digitalbusiness.kz/2026-07-02/prorochestvo-erlana-burabaeva-o-chem-eshche-6-let-nazad-preduprezhdal-vidayushchiysya-finansist-kommentiruya-ideyu-pensiy-po-singapurski/</w:t>
        </w:r>
      </w:hyperlink>
    </w:p>
    <w:p w14:paraId="67D2EEDC" w14:textId="77777777" w:rsidR="00AA07AD" w:rsidRPr="00A47A77" w:rsidRDefault="00AA07AD" w:rsidP="00AA07AD"/>
    <w:p w14:paraId="0F91D1CE" w14:textId="77777777" w:rsidR="00111D7C" w:rsidRDefault="00111D7C" w:rsidP="00111D7C">
      <w:pPr>
        <w:pStyle w:val="10"/>
      </w:pPr>
      <w:bookmarkStart w:id="192" w:name="_Toc99271715"/>
      <w:bookmarkStart w:id="193" w:name="_Toc99318660"/>
      <w:bookmarkStart w:id="194" w:name="_Toc165991080"/>
      <w:bookmarkStart w:id="195" w:name="_Toc233961558"/>
      <w:r w:rsidRPr="00A47A77">
        <w:t>Новости пенсионной отрасли стран дальнего зарубежья</w:t>
      </w:r>
      <w:bookmarkEnd w:id="192"/>
      <w:bookmarkEnd w:id="193"/>
      <w:bookmarkEnd w:id="194"/>
      <w:bookmarkEnd w:id="195"/>
    </w:p>
    <w:p w14:paraId="3899EC02" w14:textId="77777777" w:rsidR="00B03B9C" w:rsidRDefault="00B03B9C" w:rsidP="00B03B9C">
      <w:pPr>
        <w:pStyle w:val="2"/>
      </w:pPr>
      <w:bookmarkStart w:id="196" w:name="_Toc233961559"/>
      <w:r>
        <w:t>Интерфакс, 02.07.2026, Канцлер ФРГ представил реформы в пенсионном обеспечении, налогообложении и трудовом праве</w:t>
      </w:r>
      <w:bookmarkEnd w:id="196"/>
    </w:p>
    <w:p w14:paraId="03FFE258" w14:textId="77777777" w:rsidR="00B03B9C" w:rsidRDefault="00B03B9C" w:rsidP="00F83582">
      <w:pPr>
        <w:pStyle w:val="3"/>
      </w:pPr>
      <w:bookmarkStart w:id="197" w:name="_Toc233961560"/>
      <w:r>
        <w:t>Канцлер Германии Фридрих Мерц представил пакет реформ в сфере пенсионного обеспечения, налогообложения и трудового права, а также меры по сокращению бюрократии, которые, по его словам, будут способствовать экономическому росту, созданию рабочих мест и повышению конкурентоспособности при сохранении социальной защиты населения, сообщает Reuters.</w:t>
      </w:r>
      <w:bookmarkEnd w:id="197"/>
    </w:p>
    <w:p w14:paraId="0A9B06BD" w14:textId="77777777" w:rsidR="00B03B9C" w:rsidRDefault="00B03B9C" w:rsidP="00B03B9C">
      <w:r>
        <w:t>По его словам, правительство намерено провести через парламент основные элементы пакета из 34 пунктов к концу 2026 года.</w:t>
      </w:r>
    </w:p>
    <w:p w14:paraId="785E400C" w14:textId="77777777" w:rsidR="00B03B9C" w:rsidRDefault="00B03B9C" w:rsidP="00B03B9C">
      <w:r>
        <w:t>План предусматривает налоговые льготы для домохозяйств с доходом более 600 евро для работающих семей с двумя детьми, в том числе за счет увеличения налоговых вычетов. Этот шаг частично будет профинансирован за счет повышения верхней ставки налога до 47% с 45% для самых высокооплачиваемых работников с годовым налогооблагаемым доходом не менее 280 тыс. евро.</w:t>
      </w:r>
    </w:p>
    <w:p w14:paraId="52CBFFD3" w14:textId="77777777" w:rsidR="00B03B9C" w:rsidRDefault="00B03B9C" w:rsidP="00B03B9C">
      <w:r>
        <w:t>Также в плане говорится о постепенном повышении пенсионного возраста в течение следующих десятилетий.</w:t>
      </w:r>
    </w:p>
    <w:p w14:paraId="7722180B" w14:textId="77777777" w:rsidR="00B03B9C" w:rsidRDefault="00B03B9C" w:rsidP="00B03B9C">
      <w:r>
        <w:t>При этом будут приняты меры по ужесточению борьбы с мошенничеством в сфере социальных пособий за счет расширения обмена данными между органами власти и улучшения контроля.</w:t>
      </w:r>
    </w:p>
    <w:p w14:paraId="72014864" w14:textId="77777777" w:rsidR="00B03B9C" w:rsidRDefault="00B03B9C" w:rsidP="00B03B9C">
      <w:r>
        <w:t>Планом также предусмотрено создание федеральной жилищной компании для строительства доступного жилья, упрощение требований к ипотечному кредитованию для стимулирования ипотечного финансирования.</w:t>
      </w:r>
    </w:p>
    <w:p w14:paraId="364321D5" w14:textId="77777777" w:rsidR="00B03B9C" w:rsidRDefault="00B03B9C" w:rsidP="00B03B9C">
      <w:r>
        <w:t>Чтобы сократить число, потерянных из-за больничных, работники не смогут сообщать о болезни по телефону, а будут обязаны предоставлять медицинские справки с первого же дня на рабочем месте. Также компаниям будет предоставлено больше возможностей для того, чтобы предлагать новым сотрудникам срочные контракты сроком до 48 месяцев. Они получат больше свободы в вопросах увольнения с компенсацией для высокооплачиваемых работников.</w:t>
      </w:r>
    </w:p>
    <w:p w14:paraId="4875CBCF" w14:textId="77777777" w:rsidR="00B03B9C" w:rsidRDefault="00B03B9C" w:rsidP="00B03B9C">
      <w:r>
        <w:t>При этом правительство намерено снизить требования к отчетности и документации, а также ослабить корпоративный комплаенс. Это подразумевает в том числе сокращение штата в федеральной администрации примерно на 8%.</w:t>
      </w:r>
    </w:p>
    <w:p w14:paraId="6A189F76" w14:textId="12719F2D" w:rsidR="00B03B9C" w:rsidRDefault="00B03B9C" w:rsidP="00B03B9C">
      <w:r>
        <w:t xml:space="preserve">Кроме того, правительство предложит меры по поддержке ключевых секторов, включая автомобильную промышленность, химическую и фармацевтическую отрасли, </w:t>
      </w:r>
      <w:r w:rsidR="00DB1AE0">
        <w:t>«</w:t>
      </w:r>
      <w:r>
        <w:t>чистые</w:t>
      </w:r>
      <w:r w:rsidR="00DB1AE0">
        <w:t>»</w:t>
      </w:r>
      <w:r>
        <w:t xml:space="preserve"> </w:t>
      </w:r>
      <w:r>
        <w:lastRenderedPageBreak/>
        <w:t>технологии, машиностроение, производство аккумуляторов и полупроводников, а также в сфере искусственного интеллекта.</w:t>
      </w:r>
    </w:p>
    <w:p w14:paraId="21DE6F50" w14:textId="7C34B8F6" w:rsidR="00B03B9C" w:rsidRPr="00B03B9C" w:rsidRDefault="00B13BA9" w:rsidP="00B03B9C">
      <w:hyperlink r:id="rId65" w:history="1">
        <w:r w:rsidR="00B03B9C" w:rsidRPr="001A6463">
          <w:rPr>
            <w:rStyle w:val="a3"/>
          </w:rPr>
          <w:t>https://www.interfax.ru/world/1099766</w:t>
        </w:r>
      </w:hyperlink>
      <w:r w:rsidR="00B03B9C">
        <w:t xml:space="preserve"> </w:t>
      </w:r>
    </w:p>
    <w:p w14:paraId="75E5FC92" w14:textId="0C51E9DC" w:rsidR="005E3716" w:rsidRPr="005E3716" w:rsidRDefault="005E3716" w:rsidP="005E3716">
      <w:pPr>
        <w:pStyle w:val="2"/>
      </w:pPr>
      <w:bookmarkStart w:id="198" w:name="_Toc233961561"/>
      <w:bookmarkStart w:id="199" w:name="_GoBack"/>
      <w:bookmarkEnd w:id="141"/>
      <w:bookmarkEnd w:id="199"/>
      <w:r>
        <w:t>МТРК Мир, 02.07.2026</w:t>
      </w:r>
      <w:r w:rsidRPr="005E3716">
        <w:t xml:space="preserve">, </w:t>
      </w:r>
      <w:r>
        <w:t>Пенсионный возраст для женщин вырос до 62 лет</w:t>
      </w:r>
      <w:bookmarkEnd w:id="198"/>
    </w:p>
    <w:p w14:paraId="1317665A" w14:textId="77777777" w:rsidR="005E3716" w:rsidRDefault="005E3716" w:rsidP="005E3716">
      <w:pPr>
        <w:pStyle w:val="3"/>
      </w:pPr>
      <w:bookmarkStart w:id="200" w:name="_Toc233961562"/>
      <w:r>
        <w:t>С 1 июля 2026 года в Молдове вступил в силу очередной этап поэтапного повышения пенсионного возраста для женщин. Теперь женщины выходят на пенсию по возрасту в 62 года вместо 61 года и 6 месяцев, которые действовали ранее.</w:t>
      </w:r>
      <w:bookmarkEnd w:id="200"/>
    </w:p>
    <w:p w14:paraId="03BE412C" w14:textId="77777777" w:rsidR="005E3716" w:rsidRDefault="005E3716" w:rsidP="005E3716">
      <w:r>
        <w:t>Это повышение является частью долгосрочной реформы, которая началась в 2022 году и будет полностью завершена в 2028 году. К тому моменту пенсионный возраст для мужчин и женщин будет уравнен и составит 63 года - как для мужчин, так и для женщин (для мужчин он уже составляет 63 года).</w:t>
      </w:r>
    </w:p>
    <w:p w14:paraId="34D6EA7C" w14:textId="77777777" w:rsidR="005E3716" w:rsidRDefault="005E3716" w:rsidP="005E3716">
      <w:r>
        <w:t>Минимальный страховой стаж для назначения полной пенсии составляет 34 года. При наличии стажа не менее 15 лет пенсия назначается, однако ее размер будет меньше. Льготы для многодетных матерей сохранены: женщины, воспитавшие до 8 лет пять и более детей, сохраняют право на досрочный выход на пенсию - на три года раньше, то есть с 1 июля 2026 года для них установлен возраст 59 лет. Власти также планируют увеличить минимальный стаж для выхода на пенсию до 37 лет к 2030 году, что должно обеспечить устойчивость пенсионной системы в условиях старения населения.</w:t>
      </w:r>
    </w:p>
    <w:p w14:paraId="33EE650C" w14:textId="77777777" w:rsidR="005E3716" w:rsidRDefault="005E3716" w:rsidP="005E3716">
      <w:r>
        <w:t>Реформа пенсионной системы в Молдове проводится для повышения устойчивости государственного бюджета и социального страхования, а также для адаптации к демографическим изменениям. В 2026 году, помимо повышения пенсионного возраста, также произошла индексация размеров пенсий и изменение порядка оформления пенсий, включая возможность подачи документов онлайн через сервис e-Cerere Stabilire pensie. С 2026 года также вступили в силу правила, позволяющие гражданам докупать недостающие годы страхового стажа в рамках системы социального страхования.</w:t>
      </w:r>
    </w:p>
    <w:p w14:paraId="28DB98DD" w14:textId="7B1891FF" w:rsidR="005E3716" w:rsidRPr="005E3716" w:rsidRDefault="00B13BA9" w:rsidP="005E3716">
      <w:hyperlink r:id="rId66" w:history="1">
        <w:r w:rsidR="005E3716" w:rsidRPr="00CE7BBF">
          <w:rPr>
            <w:rStyle w:val="a3"/>
          </w:rPr>
          <w:t>https://md.mir24.tv/news/16676427/pensionnyj-vozrast-dlya-zhenshin-vyros-do-62-let</w:t>
        </w:r>
      </w:hyperlink>
      <w:r w:rsidR="005E3716" w:rsidRPr="005E3716">
        <w:t xml:space="preserve"> </w:t>
      </w:r>
    </w:p>
    <w:p w14:paraId="76EA6A32" w14:textId="5476C8DF" w:rsidR="00A977F4" w:rsidRPr="00464AB4" w:rsidRDefault="00A977F4" w:rsidP="00A977F4">
      <w:pPr>
        <w:pStyle w:val="2"/>
      </w:pPr>
      <w:bookmarkStart w:id="201" w:name="_Toc233961563"/>
      <w:r>
        <w:t>ИА Cursor, 02.07.2026</w:t>
      </w:r>
      <w:r w:rsidRPr="00464AB4">
        <w:t xml:space="preserve">, </w:t>
      </w:r>
      <w:r>
        <w:t>Гистадрут: под угрозой будущие пенсии миллионов израильтян</w:t>
      </w:r>
      <w:bookmarkEnd w:id="201"/>
    </w:p>
    <w:p w14:paraId="01C659EF" w14:textId="77777777" w:rsidR="00A977F4" w:rsidRDefault="00A977F4" w:rsidP="00A977F4">
      <w:pPr>
        <w:pStyle w:val="3"/>
      </w:pPr>
      <w:bookmarkStart w:id="202" w:name="_Toc233961564"/>
      <w:r>
        <w:t>Гистадрут резко выступил против рекомендаций комиссии по сокращению диспропорций в сберегательных программах, представленных министром финансов. В крупнейшей профсоюзной организации страны убеждены: предлагаемые изменения способны серьезно ухудшить положение миллионов вкладчиков, снизить привлекательность долгосрочных накоплений и поставить под угрозу финансовую стабильность будущих пенсионеров.</w:t>
      </w:r>
      <w:bookmarkEnd w:id="202"/>
    </w:p>
    <w:p w14:paraId="3174C8BE" w14:textId="77777777" w:rsidR="00A977F4" w:rsidRDefault="00A977F4" w:rsidP="00A977F4">
      <w:r>
        <w:t>Председатель Гистадрута Арнон Бар-Давид направил официальное письмо министру финансов Бецалелю Смотричу, потребовав остановить продвижение реформы. По его словам, организация готова использовать все законные средства, чтобы не допустить принятия решений, которые, как считает профсоюз, ударят по работающим гражданам.</w:t>
      </w:r>
    </w:p>
    <w:p w14:paraId="6845ED3A" w14:textId="77777777" w:rsidR="00A977F4" w:rsidRDefault="00A977F4" w:rsidP="00A977F4">
      <w:r>
        <w:lastRenderedPageBreak/>
        <w:t>«Мы не позволим в очередной раз ущемить интересы работников и вкладчиков. Вместо того чтобы укреплять систему долгосрочных накоплений и помогать людям обеспечить себе достойную старость, государство создает новые искусственные ограничения. Эти меры приведут к снижению доходности сбережений, удорожанию финансовых продуктов и ослабят финансовую защищенность миллионов израильтян», - заявил Арнон Бар-Давид.</w:t>
      </w:r>
    </w:p>
    <w:p w14:paraId="5DAAB07F" w14:textId="77777777" w:rsidR="00A977F4" w:rsidRDefault="00A977F4" w:rsidP="00A977F4">
      <w:r>
        <w:t>Позиция Гистадрута была опубликована утром в четверг, на следующий день после обнародования выводов комиссии, изучавшей рынок краткосрочных и среднесрочных накоплений. По оценке специалистов профсоюзной организации, предлагаемые изменения фактически лишают граждан части стимулов откладывать деньги на будущее. В организации считают, что рекомендации комиссии выходят далеко за рамки первоначальной задачи. Вместо комплексного анализа рынка авторы отчета, по мнению Гистадрута, сосредоточились почти исключительно на сокращении налоговых льгот и введении дополнительных ограничений.</w:t>
      </w:r>
    </w:p>
    <w:p w14:paraId="7841DD96" w14:textId="77777777" w:rsidR="00A977F4" w:rsidRDefault="00A977F4" w:rsidP="00A977F4">
      <w:r>
        <w:t>Особую тревогу вызывает предложение установить предельный объем средств, которые можно разместить в инвестиционных кассах «купат гемель ле-ашкаа», на уровне 200 тысяч шекелей за весь срок существования счета. На суммы сверх этого лимита предлагается отменить действующие налоговые преимущества. В Гистадруте предупреждают, что подобный шаг существенно снизит интерес граждан к долгосрочным накопительным программам, созданным именно для формирования дополнительного дохода после выхода на пенсию.</w:t>
      </w:r>
    </w:p>
    <w:p w14:paraId="11DEC173" w14:textId="77777777" w:rsidR="00A977F4" w:rsidRDefault="00A977F4" w:rsidP="00A977F4">
      <w:r>
        <w:t>Не меньше вопросов вызывает инициатива отменить механизм отсрочки налогообложения при переходе между различными инвестиционными стратегиями после превышения установленного лимита. По мнению профсоюза, это фактически превратит любое изменение инвестиционного портфеля в основание для немедленной уплаты налога, лишив вкладчиков возможности гибко управлять своими накоплениями и корректировать уровень риска по мере изменения жизненных обстоятельств. В Гистадруте также предупреждают, что новая модель управления сбережениями создаст дополнительный бюрократический уровень, хотя аналогичные функции уже выполняют существующие финансовые структуры. Это неизбежно увеличит административные расходы, которые, как считают в организации, в конечном итоге оплатят сами вкладчики за счет снижения доходности своих накоплений.</w:t>
      </w:r>
    </w:p>
    <w:p w14:paraId="29B0194B" w14:textId="77777777" w:rsidR="00A977F4" w:rsidRDefault="00A977F4" w:rsidP="00A977F4">
      <w:r>
        <w:t>Авторы обращения убеждены, что предложения комиссии продолжают общую тенденцию усиления финансовой нагрузки на работающих граждан, проявившуюся в последних бюджетных и налоговых решениях правительства. Еще большее беспокойство вызывает положение, позволяющее министру финансов в дальнейшем распространить новую модель регулирования и на другие накопительные программы. В Гистадруте считают, что такой механизм открывает путь к пересмотру условий работы пенсионных фондов и фондов повышения квалификации без полноценного общественного обсуждения и широкого законодательного процесса. Подводя итог, Арнон Бар-Давид призвал немедленно остановить продвижение законопроекта и вернуться за стол переговоров.</w:t>
      </w:r>
    </w:p>
    <w:p w14:paraId="63C714C8" w14:textId="77777777" w:rsidR="00A977F4" w:rsidRDefault="00A977F4" w:rsidP="00A977F4">
      <w:r>
        <w:t xml:space="preserve">«Гистадрут задействует все имеющиеся в его распоряжении инструменты, чтобы не допустить реализации этих предложений. Любые изменения, затрагивающие пенсионные накопления, налоговые льготы и права наемных работников, должны </w:t>
      </w:r>
      <w:r>
        <w:lastRenderedPageBreak/>
        <w:t>обсуждаться с участием Гистадрута. Мы призываем остановить продвижение реформы и начать профессиональный диалог, который позволит объективно оценить ее последствия для миллионов израильтян», - подчеркнул председатель Гистадрута.</w:t>
      </w:r>
    </w:p>
    <w:p w14:paraId="6B0A2817" w14:textId="3486D8EF" w:rsidR="0022695A" w:rsidRPr="00A977F4" w:rsidRDefault="00B13BA9" w:rsidP="00A977F4">
      <w:hyperlink r:id="rId67" w:history="1">
        <w:r w:rsidR="00A977F4" w:rsidRPr="00CE7BBF">
          <w:rPr>
            <w:rStyle w:val="a3"/>
          </w:rPr>
          <w:t>https://cursorinfo.co.il/israel-news/gistadrut-pod-ugrozoj-budushhie-pensii-millionov-izrailtyan/</w:t>
        </w:r>
      </w:hyperlink>
      <w:r w:rsidR="00A977F4" w:rsidRPr="00A977F4">
        <w:t xml:space="preserve"> </w:t>
      </w:r>
    </w:p>
    <w:sectPr w:rsidR="0022695A" w:rsidRPr="00A977F4"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F35D4" w14:textId="77777777" w:rsidR="00B13BA9" w:rsidRDefault="00B13BA9">
      <w:r>
        <w:separator/>
      </w:r>
    </w:p>
  </w:endnote>
  <w:endnote w:type="continuationSeparator" w:id="0">
    <w:p w14:paraId="4FEF9064" w14:textId="77777777" w:rsidR="00B13BA9" w:rsidRDefault="00B1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333E6C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17C9A" w:rsidRPr="00917C9A">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4476" w14:textId="77777777" w:rsidR="00B13BA9" w:rsidRDefault="00B13BA9">
      <w:r>
        <w:separator/>
      </w:r>
    </w:p>
  </w:footnote>
  <w:footnote w:type="continuationSeparator" w:id="0">
    <w:p w14:paraId="4D734D59" w14:textId="77777777" w:rsidR="00B13BA9" w:rsidRDefault="00B1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155"/>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D66"/>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965"/>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12"/>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05A"/>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2C21"/>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1E90"/>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73D"/>
    <w:rsid w:val="001609F5"/>
    <w:rsid w:val="00160B82"/>
    <w:rsid w:val="0016169A"/>
    <w:rsid w:val="00162F66"/>
    <w:rsid w:val="00163D31"/>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174"/>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1AB"/>
    <w:rsid w:val="00197214"/>
    <w:rsid w:val="00197318"/>
    <w:rsid w:val="001977FD"/>
    <w:rsid w:val="00197B4B"/>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4B8"/>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695A"/>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701"/>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08DA"/>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5789"/>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7F3"/>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639"/>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11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93F"/>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5C3D"/>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5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2F1A"/>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67F"/>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3CD"/>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5423"/>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8F"/>
    <w:rsid w:val="00455294"/>
    <w:rsid w:val="00455793"/>
    <w:rsid w:val="0045582E"/>
    <w:rsid w:val="00456B3F"/>
    <w:rsid w:val="00456CF0"/>
    <w:rsid w:val="004572B4"/>
    <w:rsid w:val="004600A2"/>
    <w:rsid w:val="004615B1"/>
    <w:rsid w:val="004620D4"/>
    <w:rsid w:val="004622B0"/>
    <w:rsid w:val="00463DD6"/>
    <w:rsid w:val="0046422B"/>
    <w:rsid w:val="00464AB4"/>
    <w:rsid w:val="00465696"/>
    <w:rsid w:val="00466978"/>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347"/>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7"/>
    <w:rsid w:val="004D623A"/>
    <w:rsid w:val="004D6612"/>
    <w:rsid w:val="004D6763"/>
    <w:rsid w:val="004D6D0B"/>
    <w:rsid w:val="004D79ED"/>
    <w:rsid w:val="004E04E2"/>
    <w:rsid w:val="004E10CD"/>
    <w:rsid w:val="004E18A2"/>
    <w:rsid w:val="004E1A8B"/>
    <w:rsid w:val="004E1E8A"/>
    <w:rsid w:val="004E2155"/>
    <w:rsid w:val="004E2B6C"/>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1EA9"/>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8F5"/>
    <w:rsid w:val="00531A36"/>
    <w:rsid w:val="005322A3"/>
    <w:rsid w:val="005326A1"/>
    <w:rsid w:val="0053358F"/>
    <w:rsid w:val="00533DBD"/>
    <w:rsid w:val="00534D73"/>
    <w:rsid w:val="005350AC"/>
    <w:rsid w:val="005356FF"/>
    <w:rsid w:val="00535B74"/>
    <w:rsid w:val="00535C49"/>
    <w:rsid w:val="00535FC9"/>
    <w:rsid w:val="00536D92"/>
    <w:rsid w:val="005376F8"/>
    <w:rsid w:val="005379E5"/>
    <w:rsid w:val="00537C6F"/>
    <w:rsid w:val="00537CC8"/>
    <w:rsid w:val="00541A1C"/>
    <w:rsid w:val="00541B35"/>
    <w:rsid w:val="00541D60"/>
    <w:rsid w:val="00541DB2"/>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557"/>
    <w:rsid w:val="00565A12"/>
    <w:rsid w:val="00566014"/>
    <w:rsid w:val="00566C5C"/>
    <w:rsid w:val="005675C4"/>
    <w:rsid w:val="00567C5F"/>
    <w:rsid w:val="005703FD"/>
    <w:rsid w:val="005708ED"/>
    <w:rsid w:val="005709A4"/>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6D"/>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733"/>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3716"/>
    <w:rsid w:val="005E45BB"/>
    <w:rsid w:val="005E46F8"/>
    <w:rsid w:val="005E49AF"/>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E7ACB"/>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16E"/>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7A5"/>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34"/>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AA2"/>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3E7"/>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4FE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D3F"/>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415"/>
    <w:rsid w:val="00813810"/>
    <w:rsid w:val="008145F8"/>
    <w:rsid w:val="00817705"/>
    <w:rsid w:val="00817906"/>
    <w:rsid w:val="00817B1F"/>
    <w:rsid w:val="00817C15"/>
    <w:rsid w:val="008207AC"/>
    <w:rsid w:val="00820FF6"/>
    <w:rsid w:val="008223A4"/>
    <w:rsid w:val="00822891"/>
    <w:rsid w:val="00822E78"/>
    <w:rsid w:val="00824A94"/>
    <w:rsid w:val="00825460"/>
    <w:rsid w:val="00825607"/>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1B"/>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8C3"/>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0C81"/>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51D"/>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50C"/>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17C9A"/>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6AB"/>
    <w:rsid w:val="00953AAB"/>
    <w:rsid w:val="00953AAF"/>
    <w:rsid w:val="00953F85"/>
    <w:rsid w:val="00953FBE"/>
    <w:rsid w:val="00954602"/>
    <w:rsid w:val="00954EB9"/>
    <w:rsid w:val="00955083"/>
    <w:rsid w:val="00955D00"/>
    <w:rsid w:val="0095672F"/>
    <w:rsid w:val="00957131"/>
    <w:rsid w:val="009572D1"/>
    <w:rsid w:val="0095784D"/>
    <w:rsid w:val="00957A4C"/>
    <w:rsid w:val="00957ED2"/>
    <w:rsid w:val="0096077A"/>
    <w:rsid w:val="00960CC6"/>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77E6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80D"/>
    <w:rsid w:val="009A4A3E"/>
    <w:rsid w:val="009A4F69"/>
    <w:rsid w:val="009A52A2"/>
    <w:rsid w:val="009A5A04"/>
    <w:rsid w:val="009A6243"/>
    <w:rsid w:val="009A62E1"/>
    <w:rsid w:val="009A6BD3"/>
    <w:rsid w:val="009A6F3B"/>
    <w:rsid w:val="009A746F"/>
    <w:rsid w:val="009A7AB0"/>
    <w:rsid w:val="009A7DF6"/>
    <w:rsid w:val="009B0355"/>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0C5"/>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0DE8"/>
    <w:rsid w:val="009D10D7"/>
    <w:rsid w:val="009D1240"/>
    <w:rsid w:val="009D1EA1"/>
    <w:rsid w:val="009D1F47"/>
    <w:rsid w:val="009D20D3"/>
    <w:rsid w:val="009D2623"/>
    <w:rsid w:val="009D31C8"/>
    <w:rsid w:val="009D336C"/>
    <w:rsid w:val="009D34B6"/>
    <w:rsid w:val="009D3B35"/>
    <w:rsid w:val="009D3CE3"/>
    <w:rsid w:val="009D41A9"/>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A19"/>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47A77"/>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359"/>
    <w:rsid w:val="00A93776"/>
    <w:rsid w:val="00A938C1"/>
    <w:rsid w:val="00A938C8"/>
    <w:rsid w:val="00A93A6F"/>
    <w:rsid w:val="00A93E4A"/>
    <w:rsid w:val="00A9616A"/>
    <w:rsid w:val="00A96362"/>
    <w:rsid w:val="00A977F4"/>
    <w:rsid w:val="00AA0271"/>
    <w:rsid w:val="00AA07AD"/>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1A42"/>
    <w:rsid w:val="00AE228E"/>
    <w:rsid w:val="00AE2472"/>
    <w:rsid w:val="00AE2483"/>
    <w:rsid w:val="00AE2748"/>
    <w:rsid w:val="00AE2E64"/>
    <w:rsid w:val="00AE2F13"/>
    <w:rsid w:val="00AE2FD7"/>
    <w:rsid w:val="00AE34FC"/>
    <w:rsid w:val="00AE35C5"/>
    <w:rsid w:val="00AE3CEB"/>
    <w:rsid w:val="00AE43EB"/>
    <w:rsid w:val="00AE445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46F"/>
    <w:rsid w:val="00B001C7"/>
    <w:rsid w:val="00B006DB"/>
    <w:rsid w:val="00B0118C"/>
    <w:rsid w:val="00B013F1"/>
    <w:rsid w:val="00B01BEA"/>
    <w:rsid w:val="00B020C6"/>
    <w:rsid w:val="00B03B9C"/>
    <w:rsid w:val="00B03E21"/>
    <w:rsid w:val="00B03F00"/>
    <w:rsid w:val="00B04F10"/>
    <w:rsid w:val="00B054A2"/>
    <w:rsid w:val="00B065CD"/>
    <w:rsid w:val="00B0687E"/>
    <w:rsid w:val="00B07B01"/>
    <w:rsid w:val="00B10140"/>
    <w:rsid w:val="00B1138F"/>
    <w:rsid w:val="00B12657"/>
    <w:rsid w:val="00B12911"/>
    <w:rsid w:val="00B1358E"/>
    <w:rsid w:val="00B13BA9"/>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76F"/>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43"/>
    <w:rsid w:val="00B8289C"/>
    <w:rsid w:val="00B829CD"/>
    <w:rsid w:val="00B82FE6"/>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0A4"/>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770"/>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1B5"/>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1BD5"/>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2BFD"/>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5873"/>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B84"/>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FE8"/>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787"/>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50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1845"/>
    <w:rsid w:val="00D92BC5"/>
    <w:rsid w:val="00D92D1A"/>
    <w:rsid w:val="00D93181"/>
    <w:rsid w:val="00D93751"/>
    <w:rsid w:val="00D93B01"/>
    <w:rsid w:val="00D94D15"/>
    <w:rsid w:val="00D95C59"/>
    <w:rsid w:val="00D96678"/>
    <w:rsid w:val="00D96DD8"/>
    <w:rsid w:val="00D97092"/>
    <w:rsid w:val="00D975F4"/>
    <w:rsid w:val="00D97C7D"/>
    <w:rsid w:val="00D97F24"/>
    <w:rsid w:val="00DA014E"/>
    <w:rsid w:val="00DA14D9"/>
    <w:rsid w:val="00DA1A95"/>
    <w:rsid w:val="00DA1D2C"/>
    <w:rsid w:val="00DA2366"/>
    <w:rsid w:val="00DA3282"/>
    <w:rsid w:val="00DA3507"/>
    <w:rsid w:val="00DA3E0F"/>
    <w:rsid w:val="00DA521B"/>
    <w:rsid w:val="00DA5727"/>
    <w:rsid w:val="00DA62D6"/>
    <w:rsid w:val="00DA638F"/>
    <w:rsid w:val="00DA6B13"/>
    <w:rsid w:val="00DA6BBE"/>
    <w:rsid w:val="00DA76AB"/>
    <w:rsid w:val="00DB0009"/>
    <w:rsid w:val="00DB1133"/>
    <w:rsid w:val="00DB1AE0"/>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41C"/>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05E"/>
    <w:rsid w:val="00E506C8"/>
    <w:rsid w:val="00E50868"/>
    <w:rsid w:val="00E50995"/>
    <w:rsid w:val="00E516CA"/>
    <w:rsid w:val="00E51EE1"/>
    <w:rsid w:val="00E52168"/>
    <w:rsid w:val="00E52D80"/>
    <w:rsid w:val="00E541E3"/>
    <w:rsid w:val="00E544D4"/>
    <w:rsid w:val="00E54A44"/>
    <w:rsid w:val="00E54E0D"/>
    <w:rsid w:val="00E55042"/>
    <w:rsid w:val="00E553D1"/>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CA1"/>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995"/>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8FE"/>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2CBF"/>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582"/>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71BD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709A4"/>
    <w:rPr>
      <w:color w:val="605E5C"/>
      <w:shd w:val="clear" w:color="auto" w:fill="E1DFDD"/>
    </w:rPr>
  </w:style>
  <w:style w:type="table" w:customStyle="1" w:styleId="InnerTable">
    <w:name w:val="InnerTable"/>
    <w:basedOn w:val="a1"/>
    <w:uiPriority w:val="99"/>
    <w:rsid w:val="00C461B5"/>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 w:type="paragraph" w:styleId="aff7">
    <w:name w:val="Revision"/>
    <w:hidden/>
    <w:uiPriority w:val="99"/>
    <w:semiHidden/>
    <w:rsid w:val="00F83582"/>
    <w:rPr>
      <w:sz w:val="24"/>
      <w:szCs w:val="24"/>
    </w:rPr>
  </w:style>
  <w:style w:type="character" w:customStyle="1" w:styleId="50">
    <w:name w:val="Заголовок 5 Знак"/>
    <w:basedOn w:val="a0"/>
    <w:link w:val="5"/>
    <w:semiHidden/>
    <w:rsid w:val="00C71BD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bnews.ru/news/2026/7/2/pensiya-svoimi-rukami-zachem-gosudarstvo-platit-za-nakopleniya" TargetMode="External"/><Relationship Id="rId21" Type="http://schemas.openxmlformats.org/officeDocument/2006/relationships/hyperlink" Target="https://senatinform.ru/news/s_1_sentyabrya_vvodyat_nalogovyy_vychet_so_vznosov_na_dolgosrochnoe_strakhovanie_zhizni/" TargetMode="External"/><Relationship Id="rId42" Type="http://schemas.openxmlformats.org/officeDocument/2006/relationships/hyperlink" Target="https://nrnews.ru/pensionnaya-reforma-2-0-pravda-li-chto-stazh-podnimut-do-30-let-a-vznosy-do-25/amp/" TargetMode="External"/><Relationship Id="rId47" Type="http://schemas.openxmlformats.org/officeDocument/2006/relationships/hyperlink" Target="https://info24.ru/news/chto-izmenitsya-dlya-pensionerov-s-1-iyulya-i-kogda-zhdat-pensiyu-v-iyule-2026.html" TargetMode="External"/><Relationship Id="rId63" Type="http://schemas.openxmlformats.org/officeDocument/2006/relationships/hyperlink" Target="https://rus.baq.kz/amp/news/100-pensionnyh-mozhno-peredat-uip-stoit-li-kazahstantsam-vyvodit-sredstva-iz-upravleniya-natsbanka-320033206/"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edomosti.ru/press_releases/2026/07/02/sotrudniki-npf-gazfond-pn-udostoeni-pochyotnih-gramot-ministerstva-finansov-rf" TargetMode="External"/><Relationship Id="rId29" Type="http://schemas.openxmlformats.org/officeDocument/2006/relationships/hyperlink" Target="https://dumatv.ru/news/nilov--period-stazhirovki-voidet-v-srok-pensionnogo-stazha" TargetMode="External"/><Relationship Id="rId11" Type="http://schemas.openxmlformats.org/officeDocument/2006/relationships/hyperlink" Target="https://companies.rbc.ru/news/knFXoBMTSN/renessans-strahovanie-oprosila-rossiyan-o-planah-rabotyi-na-pensii/" TargetMode="External"/><Relationship Id="rId24" Type="http://schemas.openxmlformats.org/officeDocument/2006/relationships/hyperlink" Target="https://versia.ru/rossiyane-smogut-poluchit-novyj-nalogovyj-vychet-na-dolgosrochnye-sberezheniya" TargetMode="External"/><Relationship Id="rId32" Type="http://schemas.openxmlformats.org/officeDocument/2006/relationships/hyperlink" Target="https://tass.ru/obschestvo/27880775" TargetMode="External"/><Relationship Id="rId37" Type="http://schemas.openxmlformats.org/officeDocument/2006/relationships/hyperlink" Target="https://www.banki.ru/news/daytheme/?id=11023576" TargetMode="External"/><Relationship Id="rId40" Type="http://schemas.openxmlformats.org/officeDocument/2006/relationships/hyperlink" Target="https://www.ptoday.ru/13147-rossijane-vse-chasche-planirujut-rabotat-posle-vyhoda-na-pensiju-nazvany-glavnye-prichiny.html" TargetMode="External"/><Relationship Id="rId45" Type="http://schemas.openxmlformats.org/officeDocument/2006/relationships/hyperlink" Target="https://brief24.ru/news/2026/7/2/288844" TargetMode="External"/><Relationship Id="rId53" Type="http://schemas.openxmlformats.org/officeDocument/2006/relationships/hyperlink" Target="https://expert.ru/news/elvira-nabiullina-otsenila-vliyanie-klyuchevoy-stavki-na-sberezheniya-rossiyan" TargetMode="External"/><Relationship Id="rId58" Type="http://schemas.openxmlformats.org/officeDocument/2006/relationships/hyperlink" Target="https://superjob.ru/pro/6988/" TargetMode="External"/><Relationship Id="rId66" Type="http://schemas.openxmlformats.org/officeDocument/2006/relationships/hyperlink" Target="https://md.mir24.tv/news/16676427/pensionnyj-vozrast-dlya-zhenshin-vyros-do-62-let" TargetMode="External"/><Relationship Id="rId5" Type="http://schemas.openxmlformats.org/officeDocument/2006/relationships/footnotes" Target="footnotes.xml"/><Relationship Id="rId61" Type="http://schemas.openxmlformats.org/officeDocument/2006/relationships/hyperlink" Target="https://www.pravda.ru/news/economics/2366960-tax-deduction-life-insurance-risks/" TargetMode="External"/><Relationship Id="rId19" Type="http://schemas.openxmlformats.org/officeDocument/2006/relationships/hyperlink" Target="https://www.napf.ru/news/napf_news_market/na-konferentsii-po-finansovoy-gramotnosti-obsudili-potentsial-pds-v-regionakh-rossii-/" TargetMode="External"/><Relationship Id="rId14" Type="http://schemas.openxmlformats.org/officeDocument/2006/relationships/hyperlink" Target="http://pbroker.ru/?p=82537" TargetMode="External"/><Relationship Id="rId22" Type="http://schemas.openxmlformats.org/officeDocument/2006/relationships/hyperlink" Target="https://www.rbc.ru/life/news/6a463f009a7947dcabcf40f4" TargetMode="External"/><Relationship Id="rId27" Type="http://schemas.openxmlformats.org/officeDocument/2006/relationships/hyperlink" Target="https://svobodanews.ru/novosti/plyus-7-tysyach-k-posobiyu-prostoy-shag-kotoryy-povysit-vashi-vyplaty-uzhe-v-etom-godu.html" TargetMode="External"/><Relationship Id="rId30" Type="http://schemas.openxmlformats.org/officeDocument/2006/relationships/hyperlink" Target="https://ria.ru/20260702/pensiya-2102269179.html" TargetMode="External"/><Relationship Id="rId35" Type="http://schemas.openxmlformats.org/officeDocument/2006/relationships/hyperlink" Target="https://www.osnmedia.ru/obshhestvo/pensioneram-v-rossii-rasshirili-sotspodderzhku-izmeneniya-zatronut-dohody-do-32-577-rublej/" TargetMode="External"/><Relationship Id="rId43" Type="http://schemas.openxmlformats.org/officeDocument/2006/relationships/hyperlink" Target="https://konkurent.ru/article/88947" TargetMode="External"/><Relationship Id="rId48" Type="http://schemas.openxmlformats.org/officeDocument/2006/relationships/hyperlink" Target="https://bank.yuga.ru/newsfeed/6546/" TargetMode="External"/><Relationship Id="rId56" Type="http://schemas.openxmlformats.org/officeDocument/2006/relationships/hyperlink" Target="https://www.gazeta.press/business/news/2026/07/02/28810105.shtml" TargetMode="External"/><Relationship Id="rId64" Type="http://schemas.openxmlformats.org/officeDocument/2006/relationships/hyperlink" Target="https://digitalbusiness.kz/2026-07-02/prorochestvo-erlana-burabaeva-o-chem-eshche-6-let-nazad-preduprezhdal-vidayushchiysya-finansist-kommentiruya-ideyu-pensiy-po-singapurski/" TargetMode="External"/><Relationship Id="rId69" Type="http://schemas.openxmlformats.org/officeDocument/2006/relationships/footer" Target="footer1.xml"/><Relationship Id="rId8" Type="http://schemas.openxmlformats.org/officeDocument/2006/relationships/hyperlink" Target="https://www.gazeta.ru/business/news/2026/07/01/28802941.shtml" TargetMode="External"/><Relationship Id="rId51" Type="http://schemas.openxmlformats.org/officeDocument/2006/relationships/hyperlink" Target="https://www.ng.ru/economics/2026-07-02/1_9529_hypothermia.html" TargetMode="External"/><Relationship Id="rId3" Type="http://schemas.openxmlformats.org/officeDocument/2006/relationships/settings" Target="settings.xml"/><Relationship Id="rId12" Type="http://schemas.openxmlformats.org/officeDocument/2006/relationships/hyperlink" Target="https://regions.ru/ekonomika/podmoskove-delaet-stavku-na-buduschee-kuda-zhiteli-stali-vkladyvat-dengi-chasche-statistika" TargetMode="External"/><Relationship Id="rId17" Type="http://schemas.openxmlformats.org/officeDocument/2006/relationships/hyperlink" Target="https://cisoclub.ru/npf-budushhee-usilivaet-zashhitu-kontejnernyh-servisov-s-pomoshhju-kaspersky-container-security/" TargetMode="External"/><Relationship Id="rId25" Type="http://schemas.openxmlformats.org/officeDocument/2006/relationships/hyperlink" Target="https://kemerovo.tsargrad.tv/articles/nalogovyj-vychet-za-dolgosrochnye-nakoplenija-kto-smozhet-vernut-dengi-s-1-sentjabrja_1763172" TargetMode="External"/><Relationship Id="rId33" Type="http://schemas.openxmlformats.org/officeDocument/2006/relationships/hyperlink" Target="https://tass.ru/obschestvo/27880803" TargetMode="External"/><Relationship Id="rId38" Type="http://schemas.openxmlformats.org/officeDocument/2006/relationships/hyperlink" Target="https://mirnov.ru/lenta-novostej/v-gosdume-predlozhili-vernut-rabotayuschim-pensioneram-dolg-po-pensijam.html" TargetMode="External"/><Relationship Id="rId46" Type="http://schemas.openxmlformats.org/officeDocument/2006/relationships/hyperlink" Target="https://brief24.ru/news/2026/7/2/288846" TargetMode="External"/><Relationship Id="rId59" Type="http://schemas.openxmlformats.org/officeDocument/2006/relationships/hyperlink" Target="https://mfo-pro.ru/news/ot-finansovoy-gramotnosti-k-finansovoy-kulture" TargetMode="External"/><Relationship Id="rId67" Type="http://schemas.openxmlformats.org/officeDocument/2006/relationships/hyperlink" Target="https://cursorinfo.co.il/israel-news/gistadrut-pod-ugrozoj-budushhie-pensii-millionov-izrailtyan/" TargetMode="External"/><Relationship Id="rId20" Type="http://schemas.openxmlformats.org/officeDocument/2006/relationships/hyperlink" Target="https://www.pnp.ru/economics/osvobozhdenie-ot-nalogov-do-30-millionov-rubley-novye-lgoty-dlya-tekh-kto-kopit-na-pensiyu-i-zhile.html" TargetMode="External"/><Relationship Id="rId41" Type="http://schemas.openxmlformats.org/officeDocument/2006/relationships/hyperlink" Target="https://abnews.ru/news/2026/7/2/ujti-nelzya-ostatsya-pochemu-rossiyane-vybirayut-rabotu-posle-pensii" TargetMode="External"/><Relationship Id="rId54" Type="http://schemas.openxmlformats.org/officeDocument/2006/relationships/hyperlink" Target="https://expert.ru/finance/elvira-nabiullina-poprosila-ne-upotreblyat-krepkie-terminy" TargetMode="External"/><Relationship Id="rId62" Type="http://schemas.openxmlformats.org/officeDocument/2006/relationships/hyperlink" Target="https://www.banki.ru/news/daytheme/?id=11025522"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521" TargetMode="External"/><Relationship Id="rId23" Type="http://schemas.openxmlformats.org/officeDocument/2006/relationships/hyperlink" Target="https://www.pravda.ru/news/economics/2366734-russia-new-tax-deduct-long-term-savings/" TargetMode="External"/><Relationship Id="rId28" Type="http://schemas.openxmlformats.org/officeDocument/2006/relationships/hyperlink" Target="http://srvoffice2.wiki-ins.ru/news/22-newswiki-insru/63637-bolee-poloviny-rossiyan-planiruyut-rabotat-posle-vyxoda-na-pensiyu.html" TargetMode="External"/><Relationship Id="rId36" Type="http://schemas.openxmlformats.org/officeDocument/2006/relationships/hyperlink" Target="https://www.osnmedia.ru/interesnoe/ne-tolko-sever-kak-vyjti-na-pensiyu-dosrochno/" TargetMode="External"/><Relationship Id="rId49" Type="http://schemas.openxmlformats.org/officeDocument/2006/relationships/hyperlink" Target="https://bank.yuga.ru/newsfeed/amp/6541/" TargetMode="External"/><Relationship Id="rId57" Type="http://schemas.openxmlformats.org/officeDocument/2006/relationships/hyperlink" Target="https://bosfera.ru/bo/strahovshchik-pomogaet-uderzhat-klientov-banka-vnutri-ekosistemy" TargetMode="External"/><Relationship Id="rId10" Type="http://schemas.openxmlformats.org/officeDocument/2006/relationships/hyperlink" Target="https://nbj.ru/news/npf-evolyutsiya-v-2025-godu-interes-ross/73876/" TargetMode="External"/><Relationship Id="rId31" Type="http://schemas.openxmlformats.org/officeDocument/2006/relationships/hyperlink" Target="https://russian.rt.com/russia/news/1651570-pribavka-pensiya-rossiya" TargetMode="External"/><Relationship Id="rId44" Type="http://schemas.openxmlformats.org/officeDocument/2006/relationships/hyperlink" Target="https://www.gazeta.press/business/news/2026/07/01/28804105.shtml" TargetMode="External"/><Relationship Id="rId52" Type="http://schemas.openxmlformats.org/officeDocument/2006/relationships/hyperlink" Target="https://iz.ru/2125450/dmitrii-migunov/neveroiatnoe-bogatstvo-chto-ne-tak-v-otchete-ubs-o-blagosostoianii-v-rf" TargetMode="External"/><Relationship Id="rId60" Type="http://schemas.openxmlformats.org/officeDocument/2006/relationships/hyperlink" Target="https://life.ru/p/1894691" TargetMode="External"/><Relationship Id="rId65" Type="http://schemas.openxmlformats.org/officeDocument/2006/relationships/hyperlink" Target="https://www.interfax.ru/world/1099766" TargetMode="External"/><Relationship Id="rId4" Type="http://schemas.openxmlformats.org/officeDocument/2006/relationships/webSettings" Target="webSettings.xml"/><Relationship Id="rId9" Type="http://schemas.openxmlformats.org/officeDocument/2006/relationships/hyperlink" Target="https://aif.ru/money/mymoney/kak-obespechit-pensiyu-za-schet-rabotodatelya" TargetMode="External"/><Relationship Id="rId13" Type="http://schemas.openxmlformats.org/officeDocument/2006/relationships/hyperlink" Target="http://pbroker.ru/?p=82518" TargetMode="External"/><Relationship Id="rId18" Type="http://schemas.openxmlformats.org/officeDocument/2006/relationships/hyperlink" Target="https://tula.aif.ru/society/stalo-izvestno-na-chto-tulyaki-otkladyvayut-dengi" TargetMode="External"/><Relationship Id="rId39" Type="http://schemas.openxmlformats.org/officeDocument/2006/relationships/hyperlink" Target="https://aif.ru/money/mymoney/kakoy_minimalnyy_razmer_strahovoy_pensii_v_2026_godu" TargetMode="External"/><Relationship Id="rId34" Type="http://schemas.openxmlformats.org/officeDocument/2006/relationships/hyperlink" Target="https://life.ru/p/1894567" TargetMode="External"/><Relationship Id="rId50" Type="http://schemas.openxmlformats.org/officeDocument/2006/relationships/hyperlink" Target="https://rzn.aif.ru/money/kak-ryazanskim-samozanyatym-samostoyatelno-nakopit-pensionnyy-stazh-i-bally" TargetMode="External"/><Relationship Id="rId55" Type="http://schemas.openxmlformats.org/officeDocument/2006/relationships/hyperlink" Target="https://ria.ru/20260702/omfif-21021986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44021</Words>
  <Characters>250926</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294359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56</cp:revision>
  <cp:lastPrinted>2026-07-03T05:57:00Z</cp:lastPrinted>
  <dcterms:created xsi:type="dcterms:W3CDTF">2026-06-24T05:15:00Z</dcterms:created>
  <dcterms:modified xsi:type="dcterms:W3CDTF">2026-07-03T05:57:00Z</dcterms:modified>
  <cp:category>НАПФ</cp:category>
  <cp:contentStatus>И-Консалтинг</cp:contentStatus>
</cp:coreProperties>
</file>